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44210" w14:textId="77777777" w:rsidR="00AD0FDA" w:rsidRPr="00934B4C" w:rsidRDefault="003C17D7" w:rsidP="00934B4C">
      <w:pPr>
        <w:pStyle w:val="Title"/>
        <w:rPr>
          <w:caps w:val="0"/>
          <w:kern w:val="0"/>
        </w:rPr>
      </w:pPr>
      <w:r w:rsidRPr="00934B4C">
        <w:rPr>
          <w:caps w:val="0"/>
          <w:kern w:val="0"/>
        </w:rPr>
        <w:t>NOTIFICATION</w:t>
      </w:r>
    </w:p>
    <w:p w14:paraId="46874BEF" w14:textId="77777777" w:rsidR="00AD0FDA" w:rsidRPr="00934B4C" w:rsidRDefault="003C17D7" w:rsidP="00934B4C">
      <w:pPr>
        <w:pStyle w:val="Title3"/>
      </w:pPr>
      <w:r w:rsidRPr="00934B4C">
        <w:t>Addendum</w:t>
      </w:r>
    </w:p>
    <w:p w14:paraId="4F78EDC9" w14:textId="495D3340" w:rsidR="007141CF" w:rsidRPr="00934B4C" w:rsidRDefault="003C17D7" w:rsidP="00934B4C">
      <w:pPr>
        <w:spacing w:after="120"/>
      </w:pPr>
      <w:r w:rsidRPr="00934B4C">
        <w:t xml:space="preserve">The following communication, received on </w:t>
      </w:r>
      <w:bookmarkStart w:id="0" w:name="spsDateReception"/>
      <w:r w:rsidRPr="00934B4C">
        <w:t>16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Philippines</w:t>
      </w:r>
      <w:bookmarkEnd w:id="3"/>
      <w:r w:rsidRPr="00934B4C">
        <w:t>.</w:t>
      </w:r>
    </w:p>
    <w:p w14:paraId="6D470950" w14:textId="77777777" w:rsidR="00AD0FDA" w:rsidRPr="00934B4C" w:rsidRDefault="00AD0FDA" w:rsidP="00934B4C"/>
    <w:p w14:paraId="593D4556" w14:textId="77777777" w:rsidR="00AD0FDA" w:rsidRPr="00934B4C" w:rsidRDefault="003C17D7" w:rsidP="00934B4C">
      <w:pPr>
        <w:jc w:val="center"/>
        <w:rPr>
          <w:b/>
        </w:rPr>
      </w:pPr>
      <w:r w:rsidRPr="00934B4C">
        <w:rPr>
          <w:b/>
        </w:rPr>
        <w:t>_______________</w:t>
      </w:r>
    </w:p>
    <w:p w14:paraId="1E99D713" w14:textId="77777777" w:rsidR="00AD0FDA" w:rsidRPr="00934B4C" w:rsidRDefault="00AD0FDA" w:rsidP="00934B4C"/>
    <w:p w14:paraId="0EDCBDC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B1F11" w14:paraId="7B434257" w14:textId="77777777" w:rsidTr="00D0271D">
        <w:tc>
          <w:tcPr>
            <w:tcW w:w="9242" w:type="dxa"/>
            <w:shd w:val="clear" w:color="auto" w:fill="auto"/>
          </w:tcPr>
          <w:p w14:paraId="45697F3E" w14:textId="0B01B5AA" w:rsidR="00AD0FDA" w:rsidRPr="00934B4C" w:rsidRDefault="003C17D7" w:rsidP="00934B4C">
            <w:pPr>
              <w:spacing w:after="240"/>
              <w:rPr>
                <w:u w:val="single"/>
              </w:rPr>
            </w:pPr>
            <w:r w:rsidRPr="00934B4C">
              <w:rPr>
                <w:u w:val="single"/>
              </w:rPr>
              <w:t>DA Memorandum Circular No. 12, series of 2003, Annex I, II, and III, Pursuant to DA Memorandum Circular No. 8, series of 2003, Guidelines for the Phytosanitary Inspection of Regulated Articles for Food, Feed, and Processing, and DA Administrative Order No. 8, series of 2002, Rules and Regulations on the Importation and Release into the Environment of Plants and Plant Products Derived from the Use of Modern Biotechnology</w:t>
            </w:r>
            <w:bookmarkStart w:id="4" w:name="spsTitle"/>
            <w:bookmarkEnd w:id="4"/>
          </w:p>
        </w:tc>
      </w:tr>
      <w:tr w:rsidR="00CB1F11" w14:paraId="76DF5C7F" w14:textId="77777777" w:rsidTr="00D0271D">
        <w:tc>
          <w:tcPr>
            <w:tcW w:w="9242" w:type="dxa"/>
            <w:shd w:val="clear" w:color="auto" w:fill="auto"/>
          </w:tcPr>
          <w:p w14:paraId="5E54F51F" w14:textId="77777777" w:rsidR="00AD0FDA" w:rsidRPr="00934B4C" w:rsidRDefault="003C17D7" w:rsidP="00F55FF2">
            <w:pPr>
              <w:spacing w:after="120"/>
              <w:rPr>
                <w:u w:val="single"/>
              </w:rPr>
            </w:pPr>
            <w:r w:rsidRPr="00934B4C">
              <w:t>Department of Agriculture Bureau of Plant Industry Memorandum Updating the List of Commodities for Importation Requiring GM Declaration (1 December 2021)</w:t>
            </w:r>
          </w:p>
          <w:p w14:paraId="7C4C874A" w14:textId="369841DB" w:rsidR="00CB1F11" w:rsidRPr="00934B4C" w:rsidRDefault="003C17D7" w:rsidP="00F55FF2">
            <w:pPr>
              <w:spacing w:after="120"/>
            </w:pPr>
            <w:r w:rsidRPr="00934B4C">
              <w:t xml:space="preserve">Pursuant to the DOST-DA-DENR-DOH-DILG Joint Department Circular No. 1 Series of 2016 Rules and </w:t>
            </w:r>
            <w:r w:rsidRPr="00934B4C">
              <w:rPr>
                <w:i/>
                <w:iCs/>
              </w:rPr>
              <w:t>Regulations for the Research and Development, Handling and Use, Transboundary Movement, release into the Environment, and Management of Genetically Modified Plant and Plant Products Derived from the Use of Modern Biotechnology</w:t>
            </w:r>
            <w:r w:rsidRPr="00934B4C">
              <w:t xml:space="preserve">, DA Memorandum Circular (MC) No. 8 series of 2003 </w:t>
            </w:r>
            <w:r w:rsidRPr="00934B4C">
              <w:rPr>
                <w:i/>
                <w:iCs/>
              </w:rPr>
              <w:t>Guidelines for the Phytosanitary Inspection of Regulated Articles for Food, Feed and Processing</w:t>
            </w:r>
            <w:r w:rsidRPr="00934B4C">
              <w:t>, DA MC No. 11 s</w:t>
            </w:r>
            <w:r w:rsidR="001F4BD4">
              <w:t> </w:t>
            </w:r>
            <w:r w:rsidRPr="00934B4C">
              <w:t xml:space="preserve">2003 Additional Signatories to the Declaration of GMO Content, and DA MC NO. 12 series of 2012 </w:t>
            </w:r>
            <w:r w:rsidRPr="00934B4C">
              <w:rPr>
                <w:i/>
                <w:iCs/>
              </w:rPr>
              <w:t>Annexes I, II, III Pursuant to Memorandum Circular No. 8 s 2003, </w:t>
            </w:r>
            <w:r w:rsidRPr="00934B4C">
              <w:t>all importers are required to declare GMO content of select commodities.</w:t>
            </w:r>
          </w:p>
          <w:p w14:paraId="1EEF2AB4" w14:textId="77777777" w:rsidR="00CB1F11" w:rsidRPr="00934B4C" w:rsidRDefault="003C17D7" w:rsidP="00F55FF2">
            <w:pPr>
              <w:spacing w:after="120"/>
            </w:pPr>
            <w:r w:rsidRPr="00934B4C">
              <w:t>The said declaration should specify transformation events that are present in the shipment and may be issued by the responsible officer from the country of origin, accredited laboratories, shipper or importer.</w:t>
            </w:r>
          </w:p>
          <w:p w14:paraId="584608F1" w14:textId="7E64DE95" w:rsidR="00CB1F11" w:rsidRPr="00934B4C" w:rsidRDefault="003C17D7" w:rsidP="00F55FF2">
            <w:pPr>
              <w:spacing w:after="120"/>
            </w:pPr>
            <w:r w:rsidRPr="00934B4C">
              <w:t xml:space="preserve">In this regard, the Memorandum is issued to update the list of commodities for importation requiring a declaration of GMO Content. The same enters into force on </w:t>
            </w:r>
            <w:r>
              <w:t xml:space="preserve">28 </w:t>
            </w:r>
            <w:r w:rsidRPr="00934B4C">
              <w:t>December 2021.</w:t>
            </w:r>
          </w:p>
          <w:p w14:paraId="3B70F121" w14:textId="77777777" w:rsidR="00CB1F11" w:rsidRPr="00934B4C" w:rsidRDefault="008D4CC3" w:rsidP="003C17D7">
            <w:pPr>
              <w:spacing w:after="240"/>
            </w:pPr>
            <w:hyperlink r:id="rId8" w:tgtFrame="_blank" w:history="1">
              <w:r w:rsidR="003C17D7" w:rsidRPr="00934B4C">
                <w:rPr>
                  <w:color w:val="0000FF"/>
                  <w:u w:val="single"/>
                </w:rPr>
                <w:t>https://members.wto.org/crnattachments/2021/SPS/PHL/21_7864_00_e.pdf</w:t>
              </w:r>
            </w:hyperlink>
            <w:bookmarkStart w:id="5" w:name="spsMeasure"/>
            <w:bookmarkEnd w:id="5"/>
          </w:p>
        </w:tc>
      </w:tr>
      <w:tr w:rsidR="00CB1F11" w14:paraId="156C140C" w14:textId="77777777" w:rsidTr="00D0271D">
        <w:tc>
          <w:tcPr>
            <w:tcW w:w="9242" w:type="dxa"/>
            <w:shd w:val="clear" w:color="auto" w:fill="auto"/>
          </w:tcPr>
          <w:p w14:paraId="71EC6859" w14:textId="77777777" w:rsidR="00AD0FDA" w:rsidRPr="00934B4C" w:rsidRDefault="003C17D7" w:rsidP="00934B4C">
            <w:pPr>
              <w:spacing w:after="240"/>
              <w:rPr>
                <w:b/>
              </w:rPr>
            </w:pPr>
            <w:r w:rsidRPr="00934B4C">
              <w:rPr>
                <w:b/>
              </w:rPr>
              <w:t>This addendum concerns a:</w:t>
            </w:r>
          </w:p>
        </w:tc>
      </w:tr>
      <w:tr w:rsidR="00CB1F11" w14:paraId="20FBA29F" w14:textId="77777777" w:rsidTr="00D0271D">
        <w:tc>
          <w:tcPr>
            <w:tcW w:w="9242" w:type="dxa"/>
            <w:shd w:val="clear" w:color="auto" w:fill="auto"/>
          </w:tcPr>
          <w:p w14:paraId="6E49D19F" w14:textId="77777777" w:rsidR="00AD0FDA" w:rsidRPr="00934B4C" w:rsidRDefault="003C17D7"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CB1F11" w14:paraId="6EDEA3D4" w14:textId="77777777" w:rsidTr="00D0271D">
        <w:tc>
          <w:tcPr>
            <w:tcW w:w="9242" w:type="dxa"/>
            <w:shd w:val="clear" w:color="auto" w:fill="auto"/>
          </w:tcPr>
          <w:p w14:paraId="709A69ED" w14:textId="77777777" w:rsidR="00AD0FDA" w:rsidRPr="00934B4C" w:rsidRDefault="003C17D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B1F11" w14:paraId="2509E121" w14:textId="77777777" w:rsidTr="00D0271D">
        <w:tc>
          <w:tcPr>
            <w:tcW w:w="9242" w:type="dxa"/>
            <w:shd w:val="clear" w:color="auto" w:fill="auto"/>
          </w:tcPr>
          <w:p w14:paraId="6E3FEA3C" w14:textId="77777777" w:rsidR="00AD0FDA" w:rsidRPr="00934B4C" w:rsidRDefault="003C17D7"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CB1F11" w14:paraId="535F01CA" w14:textId="77777777" w:rsidTr="00D0271D">
        <w:tc>
          <w:tcPr>
            <w:tcW w:w="9242" w:type="dxa"/>
            <w:shd w:val="clear" w:color="auto" w:fill="auto"/>
          </w:tcPr>
          <w:p w14:paraId="070E8708" w14:textId="77777777" w:rsidR="00AD0FDA" w:rsidRPr="00934B4C" w:rsidRDefault="003C17D7" w:rsidP="00934B4C">
            <w:pPr>
              <w:ind w:left="1440" w:hanging="873"/>
            </w:pPr>
            <w:proofErr w:type="gramStart"/>
            <w:r w:rsidRPr="00934B4C">
              <w:t>[ ]</w:t>
            </w:r>
            <w:bookmarkStart w:id="9" w:name="spsWithdraw"/>
            <w:bookmarkEnd w:id="9"/>
            <w:proofErr w:type="gramEnd"/>
            <w:r w:rsidRPr="00934B4C">
              <w:tab/>
              <w:t>Withdrawal of proposed regulation</w:t>
            </w:r>
          </w:p>
        </w:tc>
      </w:tr>
      <w:tr w:rsidR="00CB1F11" w14:paraId="3BF002E0" w14:textId="77777777" w:rsidTr="00D0271D">
        <w:tc>
          <w:tcPr>
            <w:tcW w:w="9242" w:type="dxa"/>
            <w:shd w:val="clear" w:color="auto" w:fill="auto"/>
          </w:tcPr>
          <w:p w14:paraId="7ED491F3" w14:textId="77777777" w:rsidR="00AD0FDA" w:rsidRPr="00934B4C" w:rsidRDefault="003C17D7"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CB1F11" w14:paraId="1CCE0B85" w14:textId="77777777" w:rsidTr="00D0271D">
        <w:tc>
          <w:tcPr>
            <w:tcW w:w="9242" w:type="dxa"/>
            <w:shd w:val="clear" w:color="auto" w:fill="auto"/>
          </w:tcPr>
          <w:p w14:paraId="01AB1EED" w14:textId="77777777" w:rsidR="00AD0FDA" w:rsidRPr="00934B4C" w:rsidRDefault="003C17D7"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CB1F11" w14:paraId="3EE2B3A5" w14:textId="77777777" w:rsidTr="00D0271D">
        <w:tc>
          <w:tcPr>
            <w:tcW w:w="9242" w:type="dxa"/>
            <w:shd w:val="clear" w:color="auto" w:fill="auto"/>
          </w:tcPr>
          <w:p w14:paraId="279CA13F" w14:textId="77777777" w:rsidR="00AD0FDA" w:rsidRPr="00934B4C" w:rsidRDefault="003C17D7" w:rsidP="00F55FF2">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B1F11" w14:paraId="5766D537" w14:textId="77777777" w:rsidTr="00D0271D">
        <w:tc>
          <w:tcPr>
            <w:tcW w:w="9242" w:type="dxa"/>
            <w:shd w:val="clear" w:color="auto" w:fill="auto"/>
          </w:tcPr>
          <w:p w14:paraId="1A129EE7" w14:textId="77777777" w:rsidR="00AD0FDA" w:rsidRPr="00934B4C" w:rsidRDefault="003C17D7" w:rsidP="00934B4C">
            <w:pPr>
              <w:spacing w:after="240"/>
              <w:ind w:left="1440" w:hanging="873"/>
            </w:pPr>
            <w:proofErr w:type="gramStart"/>
            <w:r w:rsidRPr="00934B4C">
              <w:lastRenderedPageBreak/>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B1F11" w14:paraId="09B3BCAA" w14:textId="77777777" w:rsidTr="00D0271D">
        <w:tc>
          <w:tcPr>
            <w:tcW w:w="9242" w:type="dxa"/>
            <w:shd w:val="clear" w:color="auto" w:fill="auto"/>
          </w:tcPr>
          <w:p w14:paraId="1F0E7BE5" w14:textId="77777777" w:rsidR="00AD0FDA" w:rsidRPr="00934B4C" w:rsidRDefault="003C17D7"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B1F11" w14:paraId="3EA5C2B5" w14:textId="77777777" w:rsidTr="00D0271D">
        <w:tc>
          <w:tcPr>
            <w:tcW w:w="9242" w:type="dxa"/>
            <w:shd w:val="clear" w:color="auto" w:fill="auto"/>
          </w:tcPr>
          <w:p w14:paraId="4F596946" w14:textId="77777777" w:rsidR="00AD0FDA" w:rsidRPr="00934B4C" w:rsidRDefault="003C17D7" w:rsidP="00934B4C">
            <w:r w:rsidRPr="00934B4C">
              <w:t>Office of the Director</w:t>
            </w:r>
          </w:p>
          <w:p w14:paraId="34288004" w14:textId="77777777" w:rsidR="00CB1F11" w:rsidRPr="00934B4C" w:rsidRDefault="003C17D7" w:rsidP="00934B4C">
            <w:r w:rsidRPr="00934B4C">
              <w:t>Policy Research Service</w:t>
            </w:r>
          </w:p>
          <w:p w14:paraId="10C3EE46" w14:textId="77777777" w:rsidR="00CB1F11" w:rsidRPr="00934B4C" w:rsidRDefault="003C17D7" w:rsidP="00934B4C">
            <w:r w:rsidRPr="00934B4C">
              <w:t>Department of Agriculture</w:t>
            </w:r>
          </w:p>
          <w:p w14:paraId="4798BE95" w14:textId="77777777" w:rsidR="00CB1F11" w:rsidRPr="00934B4C" w:rsidRDefault="003C17D7" w:rsidP="00934B4C">
            <w:r w:rsidRPr="00934B4C">
              <w:t>Elliptical Road, Diliman, Quezon City</w:t>
            </w:r>
          </w:p>
          <w:p w14:paraId="49D43B16" w14:textId="77777777" w:rsidR="00CB1F11" w:rsidRPr="00934B4C" w:rsidRDefault="003C17D7" w:rsidP="00934B4C">
            <w:r w:rsidRPr="00934B4C">
              <w:t>Tel: +(632) 926 7439</w:t>
            </w:r>
          </w:p>
          <w:p w14:paraId="6DEB967A" w14:textId="77777777" w:rsidR="00CB1F11" w:rsidRPr="00934B4C" w:rsidRDefault="003C17D7" w:rsidP="00934B4C">
            <w:r w:rsidRPr="00934B4C">
              <w:t>Fax: +(632) 928 0590</w:t>
            </w:r>
          </w:p>
          <w:p w14:paraId="01F8BE36" w14:textId="77777777" w:rsidR="00CB1F11" w:rsidRPr="00934B4C" w:rsidRDefault="003C17D7" w:rsidP="00934B4C">
            <w:pPr>
              <w:spacing w:after="240"/>
            </w:pPr>
            <w:r w:rsidRPr="00934B4C">
              <w:t>E-mail: spspilipinas@gmail.com</w:t>
            </w:r>
            <w:bookmarkStart w:id="18" w:name="spsCommentAddress"/>
            <w:bookmarkEnd w:id="18"/>
            <w:r w:rsidRPr="00934B4C">
              <w:t xml:space="preserve"> </w:t>
            </w:r>
          </w:p>
        </w:tc>
      </w:tr>
      <w:tr w:rsidR="00CB1F11" w14:paraId="357D1CB7" w14:textId="77777777" w:rsidTr="00D0271D">
        <w:tc>
          <w:tcPr>
            <w:tcW w:w="9242" w:type="dxa"/>
            <w:shd w:val="clear" w:color="auto" w:fill="auto"/>
          </w:tcPr>
          <w:p w14:paraId="782B7038" w14:textId="77777777" w:rsidR="00AD0FDA" w:rsidRPr="00934B4C" w:rsidRDefault="003C17D7"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B1F11" w14:paraId="7B59F1B4" w14:textId="77777777" w:rsidTr="00D0271D">
        <w:tc>
          <w:tcPr>
            <w:tcW w:w="9242" w:type="dxa"/>
            <w:shd w:val="clear" w:color="auto" w:fill="auto"/>
          </w:tcPr>
          <w:p w14:paraId="1BC36270" w14:textId="77777777" w:rsidR="00AD0FDA" w:rsidRPr="00934B4C" w:rsidRDefault="003C17D7" w:rsidP="00934B4C">
            <w:r w:rsidRPr="00934B4C">
              <w:t>Office of the Director</w:t>
            </w:r>
          </w:p>
          <w:p w14:paraId="31A420E1" w14:textId="77777777" w:rsidR="00CB1F11" w:rsidRPr="00934B4C" w:rsidRDefault="003C17D7" w:rsidP="00934B4C">
            <w:r w:rsidRPr="00934B4C">
              <w:t>Policy Research Service</w:t>
            </w:r>
          </w:p>
          <w:p w14:paraId="008E2871" w14:textId="77777777" w:rsidR="00CB1F11" w:rsidRPr="00934B4C" w:rsidRDefault="003C17D7" w:rsidP="00934B4C">
            <w:r w:rsidRPr="00934B4C">
              <w:t>Department of Agriculture</w:t>
            </w:r>
          </w:p>
          <w:p w14:paraId="68B21C37" w14:textId="77777777" w:rsidR="00CB1F11" w:rsidRPr="00934B4C" w:rsidRDefault="003C17D7" w:rsidP="00934B4C">
            <w:r w:rsidRPr="00934B4C">
              <w:t>Elliptical Road, Diliman, Quezon City</w:t>
            </w:r>
          </w:p>
          <w:p w14:paraId="13F1476C" w14:textId="77777777" w:rsidR="00CB1F11" w:rsidRPr="00934B4C" w:rsidRDefault="003C17D7" w:rsidP="00934B4C">
            <w:r w:rsidRPr="00934B4C">
              <w:t>Tel: +(632) 926 7439</w:t>
            </w:r>
          </w:p>
          <w:p w14:paraId="2A4DA638" w14:textId="77777777" w:rsidR="00CB1F11" w:rsidRPr="00934B4C" w:rsidRDefault="003C17D7" w:rsidP="00934B4C">
            <w:r w:rsidRPr="00934B4C">
              <w:t>Fax: +(632) 928 0590</w:t>
            </w:r>
          </w:p>
          <w:p w14:paraId="7FEE7DB8" w14:textId="77777777" w:rsidR="00CB1F11" w:rsidRPr="00934B4C" w:rsidRDefault="003C17D7" w:rsidP="00934B4C">
            <w:pPr>
              <w:spacing w:after="240"/>
            </w:pPr>
            <w:r w:rsidRPr="00934B4C">
              <w:t>E-mail: spspilipinas@gmail.com</w:t>
            </w:r>
            <w:bookmarkStart w:id="21" w:name="spsTextSupplierAddress"/>
            <w:bookmarkEnd w:id="21"/>
            <w:r w:rsidRPr="00934B4C">
              <w:t xml:space="preserve"> </w:t>
            </w:r>
          </w:p>
        </w:tc>
      </w:tr>
    </w:tbl>
    <w:p w14:paraId="449A7BF4" w14:textId="77777777" w:rsidR="00AD0FDA" w:rsidRPr="00934B4C" w:rsidRDefault="00AD0FDA" w:rsidP="00934B4C"/>
    <w:p w14:paraId="75921954" w14:textId="77777777" w:rsidR="00AD0FDA" w:rsidRPr="00934B4C" w:rsidRDefault="003C17D7" w:rsidP="00934B4C">
      <w:pPr>
        <w:jc w:val="center"/>
        <w:rPr>
          <w:b/>
        </w:rPr>
      </w:pPr>
      <w:r w:rsidRPr="00934B4C">
        <w:rPr>
          <w:b/>
        </w:rPr>
        <w:t>__________</w:t>
      </w:r>
    </w:p>
    <w:sectPr w:rsidR="00AD0FDA" w:rsidRPr="00934B4C" w:rsidSect="003C17D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A9635" w14:textId="77777777" w:rsidR="008610AB" w:rsidRDefault="003C17D7">
      <w:r>
        <w:separator/>
      </w:r>
    </w:p>
  </w:endnote>
  <w:endnote w:type="continuationSeparator" w:id="0">
    <w:p w14:paraId="296A86D7" w14:textId="77777777" w:rsidR="008610AB" w:rsidRDefault="003C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2A11" w14:textId="6AD11B88" w:rsidR="00AD0FDA" w:rsidRPr="003C17D7" w:rsidRDefault="003C17D7" w:rsidP="003C17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95B55" w14:textId="47458867" w:rsidR="00AD0FDA" w:rsidRPr="003C17D7" w:rsidRDefault="003C17D7" w:rsidP="003C17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D76F" w14:textId="77777777" w:rsidR="009A1BA8" w:rsidRPr="00934B4C" w:rsidRDefault="003C17D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2959E" w14:textId="77777777" w:rsidR="008610AB" w:rsidRDefault="003C17D7">
      <w:r>
        <w:separator/>
      </w:r>
    </w:p>
  </w:footnote>
  <w:footnote w:type="continuationSeparator" w:id="0">
    <w:p w14:paraId="03B8329A" w14:textId="77777777" w:rsidR="008610AB" w:rsidRDefault="003C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5024" w14:textId="77777777" w:rsidR="003C17D7" w:rsidRPr="003C17D7" w:rsidRDefault="003C17D7" w:rsidP="003C17D7">
    <w:pPr>
      <w:pStyle w:val="Header"/>
      <w:pBdr>
        <w:bottom w:val="single" w:sz="4" w:space="1" w:color="auto"/>
      </w:pBdr>
      <w:tabs>
        <w:tab w:val="clear" w:pos="4513"/>
        <w:tab w:val="clear" w:pos="9027"/>
      </w:tabs>
      <w:jc w:val="center"/>
    </w:pPr>
    <w:r w:rsidRPr="003C17D7">
      <w:t>G/SPS/N/PHL/63/Add.2</w:t>
    </w:r>
  </w:p>
  <w:p w14:paraId="274F1980" w14:textId="77777777" w:rsidR="003C17D7" w:rsidRPr="003C17D7" w:rsidRDefault="003C17D7" w:rsidP="003C17D7">
    <w:pPr>
      <w:pStyle w:val="Header"/>
      <w:pBdr>
        <w:bottom w:val="single" w:sz="4" w:space="1" w:color="auto"/>
      </w:pBdr>
      <w:tabs>
        <w:tab w:val="clear" w:pos="4513"/>
        <w:tab w:val="clear" w:pos="9027"/>
      </w:tabs>
      <w:jc w:val="center"/>
    </w:pPr>
  </w:p>
  <w:p w14:paraId="68EB27AA" w14:textId="7F6A2D0C" w:rsidR="003C17D7" w:rsidRPr="003C17D7" w:rsidRDefault="003C17D7" w:rsidP="003C17D7">
    <w:pPr>
      <w:pStyle w:val="Header"/>
      <w:pBdr>
        <w:bottom w:val="single" w:sz="4" w:space="1" w:color="auto"/>
      </w:pBdr>
      <w:tabs>
        <w:tab w:val="clear" w:pos="4513"/>
        <w:tab w:val="clear" w:pos="9027"/>
      </w:tabs>
      <w:jc w:val="center"/>
    </w:pPr>
    <w:r w:rsidRPr="003C17D7">
      <w:t xml:space="preserve">- </w:t>
    </w:r>
    <w:r w:rsidRPr="003C17D7">
      <w:fldChar w:fldCharType="begin"/>
    </w:r>
    <w:r w:rsidRPr="003C17D7">
      <w:instrText xml:space="preserve"> PAGE </w:instrText>
    </w:r>
    <w:r w:rsidRPr="003C17D7">
      <w:fldChar w:fldCharType="separate"/>
    </w:r>
    <w:r w:rsidRPr="003C17D7">
      <w:rPr>
        <w:noProof/>
      </w:rPr>
      <w:t>2</w:t>
    </w:r>
    <w:r w:rsidRPr="003C17D7">
      <w:fldChar w:fldCharType="end"/>
    </w:r>
    <w:r w:rsidRPr="003C17D7">
      <w:t xml:space="preserve"> -</w:t>
    </w:r>
  </w:p>
  <w:p w14:paraId="474E2C21" w14:textId="5CD816AF" w:rsidR="00AD0FDA" w:rsidRPr="003C17D7" w:rsidRDefault="00AD0FDA" w:rsidP="003C17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6D0BC" w14:textId="77777777" w:rsidR="003C17D7" w:rsidRPr="003C17D7" w:rsidRDefault="003C17D7" w:rsidP="003C17D7">
    <w:pPr>
      <w:pStyle w:val="Header"/>
      <w:pBdr>
        <w:bottom w:val="single" w:sz="4" w:space="1" w:color="auto"/>
      </w:pBdr>
      <w:tabs>
        <w:tab w:val="clear" w:pos="4513"/>
        <w:tab w:val="clear" w:pos="9027"/>
      </w:tabs>
      <w:jc w:val="center"/>
    </w:pPr>
    <w:r w:rsidRPr="003C17D7">
      <w:t>G/SPS/N/PHL/63/Add.2</w:t>
    </w:r>
  </w:p>
  <w:p w14:paraId="3163CDBA" w14:textId="77777777" w:rsidR="003C17D7" w:rsidRPr="003C17D7" w:rsidRDefault="003C17D7" w:rsidP="003C17D7">
    <w:pPr>
      <w:pStyle w:val="Header"/>
      <w:pBdr>
        <w:bottom w:val="single" w:sz="4" w:space="1" w:color="auto"/>
      </w:pBdr>
      <w:tabs>
        <w:tab w:val="clear" w:pos="4513"/>
        <w:tab w:val="clear" w:pos="9027"/>
      </w:tabs>
      <w:jc w:val="center"/>
    </w:pPr>
  </w:p>
  <w:p w14:paraId="4F3D7D0A" w14:textId="0B82BB9B" w:rsidR="003C17D7" w:rsidRPr="003C17D7" w:rsidRDefault="003C17D7" w:rsidP="003C17D7">
    <w:pPr>
      <w:pStyle w:val="Header"/>
      <w:pBdr>
        <w:bottom w:val="single" w:sz="4" w:space="1" w:color="auto"/>
      </w:pBdr>
      <w:tabs>
        <w:tab w:val="clear" w:pos="4513"/>
        <w:tab w:val="clear" w:pos="9027"/>
      </w:tabs>
      <w:jc w:val="center"/>
    </w:pPr>
    <w:r w:rsidRPr="003C17D7">
      <w:t xml:space="preserve">- </w:t>
    </w:r>
    <w:r w:rsidRPr="003C17D7">
      <w:fldChar w:fldCharType="begin"/>
    </w:r>
    <w:r w:rsidRPr="003C17D7">
      <w:instrText xml:space="preserve"> PAGE </w:instrText>
    </w:r>
    <w:r w:rsidRPr="003C17D7">
      <w:fldChar w:fldCharType="separate"/>
    </w:r>
    <w:r w:rsidRPr="003C17D7">
      <w:rPr>
        <w:noProof/>
      </w:rPr>
      <w:t>2</w:t>
    </w:r>
    <w:r w:rsidRPr="003C17D7">
      <w:fldChar w:fldCharType="end"/>
    </w:r>
    <w:r w:rsidRPr="003C17D7">
      <w:t xml:space="preserve"> -</w:t>
    </w:r>
  </w:p>
  <w:p w14:paraId="0790CBBC" w14:textId="731A33AE" w:rsidR="00AD0FDA" w:rsidRPr="003C17D7" w:rsidRDefault="00AD0FDA" w:rsidP="003C17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1F11" w14:paraId="21A0877F" w14:textId="77777777" w:rsidTr="00B13A58">
      <w:trPr>
        <w:trHeight w:val="240"/>
        <w:jc w:val="center"/>
      </w:trPr>
      <w:tc>
        <w:tcPr>
          <w:tcW w:w="3794" w:type="dxa"/>
          <w:shd w:val="clear" w:color="auto" w:fill="FFFFFF"/>
          <w:tcMar>
            <w:left w:w="108" w:type="dxa"/>
            <w:right w:w="108" w:type="dxa"/>
          </w:tcMar>
          <w:vAlign w:val="center"/>
        </w:tcPr>
        <w:p w14:paraId="1A3748F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5F7E1DC" w14:textId="2639AEC0" w:rsidR="00ED54E0" w:rsidRPr="00AD0FDA" w:rsidRDefault="003C17D7" w:rsidP="0081481D">
          <w:pPr>
            <w:jc w:val="right"/>
            <w:rPr>
              <w:b/>
              <w:color w:val="FF0000"/>
              <w:szCs w:val="16"/>
            </w:rPr>
          </w:pPr>
          <w:r>
            <w:rPr>
              <w:b/>
              <w:color w:val="FF0000"/>
              <w:szCs w:val="16"/>
            </w:rPr>
            <w:t xml:space="preserve"> </w:t>
          </w:r>
        </w:p>
      </w:tc>
    </w:tr>
    <w:bookmarkEnd w:id="22"/>
    <w:tr w:rsidR="00CB1F11" w14:paraId="7CA6F9BD" w14:textId="77777777" w:rsidTr="00B13A58">
      <w:trPr>
        <w:trHeight w:val="213"/>
        <w:jc w:val="center"/>
      </w:trPr>
      <w:tc>
        <w:tcPr>
          <w:tcW w:w="3794" w:type="dxa"/>
          <w:vMerge w:val="restart"/>
          <w:shd w:val="clear" w:color="auto" w:fill="FFFFFF"/>
          <w:tcMar>
            <w:left w:w="0" w:type="dxa"/>
            <w:right w:w="0" w:type="dxa"/>
          </w:tcMar>
        </w:tcPr>
        <w:p w14:paraId="267ACD0F" w14:textId="77777777" w:rsidR="00ED54E0" w:rsidRPr="00AD0FDA" w:rsidRDefault="003C17D7" w:rsidP="0081481D">
          <w:pPr>
            <w:jc w:val="left"/>
          </w:pPr>
          <w:r>
            <w:rPr>
              <w:noProof/>
              <w:lang w:eastAsia="en-GB"/>
            </w:rPr>
            <w:drawing>
              <wp:inline distT="0" distB="0" distL="0" distR="0" wp14:anchorId="37F713B2" wp14:editId="1CBB632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504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197B96" w14:textId="77777777" w:rsidR="00ED54E0" w:rsidRPr="00AD0FDA" w:rsidRDefault="00ED54E0" w:rsidP="0081481D">
          <w:pPr>
            <w:jc w:val="right"/>
            <w:rPr>
              <w:b/>
              <w:szCs w:val="16"/>
            </w:rPr>
          </w:pPr>
        </w:p>
      </w:tc>
    </w:tr>
    <w:tr w:rsidR="00CB1F11" w14:paraId="54F75A0C" w14:textId="77777777" w:rsidTr="00B13A58">
      <w:trPr>
        <w:trHeight w:val="868"/>
        <w:jc w:val="center"/>
      </w:trPr>
      <w:tc>
        <w:tcPr>
          <w:tcW w:w="3794" w:type="dxa"/>
          <w:vMerge/>
          <w:shd w:val="clear" w:color="auto" w:fill="FFFFFF"/>
          <w:tcMar>
            <w:left w:w="108" w:type="dxa"/>
            <w:right w:w="108" w:type="dxa"/>
          </w:tcMar>
        </w:tcPr>
        <w:p w14:paraId="2CC7B61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3149A74" w14:textId="77777777" w:rsidR="003C17D7" w:rsidRDefault="003C17D7" w:rsidP="0081481D">
          <w:pPr>
            <w:jc w:val="right"/>
            <w:rPr>
              <w:b/>
              <w:szCs w:val="16"/>
            </w:rPr>
          </w:pPr>
          <w:bookmarkStart w:id="23" w:name="bmkSymbols"/>
          <w:r>
            <w:rPr>
              <w:b/>
              <w:szCs w:val="16"/>
            </w:rPr>
            <w:t>G/SPS/N/PHL/63/Add.2</w:t>
          </w:r>
        </w:p>
        <w:bookmarkEnd w:id="23"/>
        <w:p w14:paraId="04A1F9C3" w14:textId="7F27C099" w:rsidR="00AD0FDA" w:rsidRPr="00934B4C" w:rsidRDefault="00AD0FDA" w:rsidP="0081481D">
          <w:pPr>
            <w:jc w:val="right"/>
            <w:rPr>
              <w:b/>
              <w:szCs w:val="16"/>
            </w:rPr>
          </w:pPr>
        </w:p>
      </w:tc>
    </w:tr>
    <w:tr w:rsidR="00CB1F11" w14:paraId="04E20685" w14:textId="77777777" w:rsidTr="00B13A58">
      <w:trPr>
        <w:trHeight w:val="240"/>
        <w:jc w:val="center"/>
      </w:trPr>
      <w:tc>
        <w:tcPr>
          <w:tcW w:w="3794" w:type="dxa"/>
          <w:vMerge/>
          <w:shd w:val="clear" w:color="auto" w:fill="FFFFFF"/>
          <w:tcMar>
            <w:left w:w="108" w:type="dxa"/>
            <w:right w:w="108" w:type="dxa"/>
          </w:tcMar>
          <w:vAlign w:val="center"/>
        </w:tcPr>
        <w:p w14:paraId="30465EA5" w14:textId="77777777" w:rsidR="00ED54E0" w:rsidRPr="00AD0FDA" w:rsidRDefault="00ED54E0" w:rsidP="0081481D"/>
      </w:tc>
      <w:tc>
        <w:tcPr>
          <w:tcW w:w="5448" w:type="dxa"/>
          <w:gridSpan w:val="2"/>
          <w:shd w:val="clear" w:color="auto" w:fill="FFFFFF"/>
          <w:tcMar>
            <w:left w:w="108" w:type="dxa"/>
            <w:right w:w="108" w:type="dxa"/>
          </w:tcMar>
          <w:vAlign w:val="center"/>
        </w:tcPr>
        <w:p w14:paraId="16A9A314" w14:textId="7F46AF2D" w:rsidR="00ED54E0" w:rsidRPr="00AD0FDA" w:rsidRDefault="002432F1" w:rsidP="0081481D">
          <w:pPr>
            <w:jc w:val="right"/>
            <w:rPr>
              <w:szCs w:val="16"/>
            </w:rPr>
          </w:pPr>
          <w:bookmarkStart w:id="24" w:name="bmkDate"/>
          <w:bookmarkStart w:id="25" w:name="spsDateDistribution"/>
          <w:bookmarkEnd w:id="24"/>
          <w:bookmarkEnd w:id="25"/>
          <w:r>
            <w:rPr>
              <w:szCs w:val="16"/>
            </w:rPr>
            <w:t>17 December 2021</w:t>
          </w:r>
        </w:p>
      </w:tc>
    </w:tr>
    <w:tr w:rsidR="00CB1F11" w14:paraId="6F458A3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20BE08" w14:textId="39701754" w:rsidR="00ED54E0" w:rsidRPr="00AD0FDA" w:rsidRDefault="003C17D7" w:rsidP="0081481D">
          <w:pPr>
            <w:jc w:val="left"/>
            <w:rPr>
              <w:b/>
            </w:rPr>
          </w:pPr>
          <w:bookmarkStart w:id="26" w:name="bmkSerial"/>
          <w:r w:rsidRPr="00934B4C">
            <w:rPr>
              <w:color w:val="FF0000"/>
              <w:szCs w:val="16"/>
            </w:rPr>
            <w:t>(</w:t>
          </w:r>
          <w:bookmarkStart w:id="27" w:name="spsSerialNumber"/>
          <w:bookmarkEnd w:id="27"/>
          <w:r w:rsidR="002432F1">
            <w:rPr>
              <w:color w:val="FF0000"/>
              <w:szCs w:val="16"/>
            </w:rPr>
            <w:t>21-</w:t>
          </w:r>
          <w:r w:rsidR="008D4CC3">
            <w:rPr>
              <w:color w:val="FF0000"/>
              <w:szCs w:val="16"/>
            </w:rPr>
            <w:t>9474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9272F11" w14:textId="77777777" w:rsidR="00ED54E0" w:rsidRPr="00AD0FDA" w:rsidRDefault="003C17D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B1F11" w14:paraId="1C39111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D58274" w14:textId="570ECFC2" w:rsidR="00ED54E0" w:rsidRPr="00AD0FDA" w:rsidRDefault="003C17D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EFA87CF" w14:textId="4A27F3AD" w:rsidR="00ED54E0" w:rsidRPr="00934B4C" w:rsidRDefault="003C17D7" w:rsidP="00F342EB">
          <w:pPr>
            <w:jc w:val="right"/>
            <w:rPr>
              <w:bCs/>
              <w:szCs w:val="18"/>
            </w:rPr>
          </w:pPr>
          <w:bookmarkStart w:id="30" w:name="bmkLanguage"/>
          <w:r>
            <w:rPr>
              <w:bCs/>
              <w:szCs w:val="18"/>
            </w:rPr>
            <w:t>Original: English</w:t>
          </w:r>
          <w:bookmarkEnd w:id="30"/>
        </w:p>
      </w:tc>
    </w:tr>
  </w:tbl>
  <w:p w14:paraId="5450EFE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941BA4">
      <w:start w:val="1"/>
      <w:numFmt w:val="decimal"/>
      <w:pStyle w:val="SummaryText"/>
      <w:lvlText w:val="%1."/>
      <w:lvlJc w:val="left"/>
      <w:pPr>
        <w:ind w:left="360" w:hanging="360"/>
      </w:pPr>
    </w:lvl>
    <w:lvl w:ilvl="1" w:tplc="ECDC6C66" w:tentative="1">
      <w:start w:val="1"/>
      <w:numFmt w:val="lowerLetter"/>
      <w:lvlText w:val="%2."/>
      <w:lvlJc w:val="left"/>
      <w:pPr>
        <w:ind w:left="1080" w:hanging="360"/>
      </w:pPr>
    </w:lvl>
    <w:lvl w:ilvl="2" w:tplc="0E0A15B2" w:tentative="1">
      <w:start w:val="1"/>
      <w:numFmt w:val="lowerRoman"/>
      <w:lvlText w:val="%3."/>
      <w:lvlJc w:val="right"/>
      <w:pPr>
        <w:ind w:left="1800" w:hanging="180"/>
      </w:pPr>
    </w:lvl>
    <w:lvl w:ilvl="3" w:tplc="9FBEC756" w:tentative="1">
      <w:start w:val="1"/>
      <w:numFmt w:val="decimal"/>
      <w:lvlText w:val="%4."/>
      <w:lvlJc w:val="left"/>
      <w:pPr>
        <w:ind w:left="2520" w:hanging="360"/>
      </w:pPr>
    </w:lvl>
    <w:lvl w:ilvl="4" w:tplc="BD142FBE" w:tentative="1">
      <w:start w:val="1"/>
      <w:numFmt w:val="lowerLetter"/>
      <w:lvlText w:val="%5."/>
      <w:lvlJc w:val="left"/>
      <w:pPr>
        <w:ind w:left="3240" w:hanging="360"/>
      </w:pPr>
    </w:lvl>
    <w:lvl w:ilvl="5" w:tplc="09462BF0" w:tentative="1">
      <w:start w:val="1"/>
      <w:numFmt w:val="lowerRoman"/>
      <w:lvlText w:val="%6."/>
      <w:lvlJc w:val="right"/>
      <w:pPr>
        <w:ind w:left="3960" w:hanging="180"/>
      </w:pPr>
    </w:lvl>
    <w:lvl w:ilvl="6" w:tplc="F7C88022" w:tentative="1">
      <w:start w:val="1"/>
      <w:numFmt w:val="decimal"/>
      <w:lvlText w:val="%7."/>
      <w:lvlJc w:val="left"/>
      <w:pPr>
        <w:ind w:left="4680" w:hanging="360"/>
      </w:pPr>
    </w:lvl>
    <w:lvl w:ilvl="7" w:tplc="23EC8CA6" w:tentative="1">
      <w:start w:val="1"/>
      <w:numFmt w:val="lowerLetter"/>
      <w:lvlText w:val="%8."/>
      <w:lvlJc w:val="left"/>
      <w:pPr>
        <w:ind w:left="5400" w:hanging="360"/>
      </w:pPr>
    </w:lvl>
    <w:lvl w:ilvl="8" w:tplc="2B7444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4BD4"/>
    <w:rsid w:val="00213B9B"/>
    <w:rsid w:val="00233408"/>
    <w:rsid w:val="002432F1"/>
    <w:rsid w:val="0027067B"/>
    <w:rsid w:val="00284048"/>
    <w:rsid w:val="002F1872"/>
    <w:rsid w:val="00312AB5"/>
    <w:rsid w:val="00350C33"/>
    <w:rsid w:val="003572B4"/>
    <w:rsid w:val="00361102"/>
    <w:rsid w:val="00366F84"/>
    <w:rsid w:val="003C17D7"/>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610AB"/>
    <w:rsid w:val="008739FD"/>
    <w:rsid w:val="00893E85"/>
    <w:rsid w:val="008D4CC3"/>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1F11"/>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5FF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F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PHL/21_7864_00_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DA7D-9DE8-4623-8AC5-71D62650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2984</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2021-12-17T15:54:00Z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a1fe43a4-a8dc-4569-88c9-8f415ea2d7a6</vt:lpwstr>
  </property>
  <property fmtid="{D5CDD505-2E9C-101B-9397-08002B2CF9AE}" pid="3" name="Symbol1">
    <vt:lpwstr>G/SPS/N/PHL/63/Add.2</vt:lpwstr>
  </property>
  <property fmtid="{D5CDD505-2E9C-101B-9397-08002B2CF9AE}" pid="4" name="WTOCLASSIFICATION">
    <vt:lpwstr>WTO OFFICIAL</vt:lpwstr>
  </property>
</Properties>
</file>