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09" w:rsidRPr="00CA563A" w:rsidRDefault="00722809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ตารางสรุปมาตรการสุขอนามัยและสุขอนามัยพืช </w:t>
      </w: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>(SPS Notification)</w:t>
      </w:r>
    </w:p>
    <w:p w:rsidR="00722809" w:rsidRPr="00CA563A" w:rsidRDefault="00722809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A9783B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ประจำวันที่ </w:t>
      </w:r>
      <w:r w:rsidRPr="00A9783B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 xml:space="preserve">16 - 31 </w:t>
      </w:r>
      <w:r w:rsidRPr="00A9783B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กรกฎาคม </w:t>
      </w:r>
      <w:r w:rsidRPr="00A9783B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2566</w:t>
      </w:r>
    </w:p>
    <w:p w:rsidR="00722809" w:rsidRPr="00CA563A" w:rsidRDefault="00722809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2091"/>
        <w:gridCol w:w="4713"/>
        <w:gridCol w:w="1417"/>
        <w:gridCol w:w="1163"/>
        <w:gridCol w:w="1417"/>
        <w:gridCol w:w="1417"/>
      </w:tblGrid>
      <w:tr w:rsidR="00722809" w:rsidRPr="00CA563A" w:rsidTr="00A064C6">
        <w:trPr>
          <w:trHeight w:val="1160"/>
          <w:tblHeader/>
          <w:jc w:val="center"/>
        </w:trPr>
        <w:tc>
          <w:tcPr>
            <w:tcW w:w="568" w:type="dxa"/>
            <w:vAlign w:val="center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ประเทศที่ได้รับผลกระทบ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AF08F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G/SPS/N/ARG/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264/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3B76ED" w:rsidRDefault="00722809">
            <w:pPr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681F4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</w:t>
            </w:r>
            <w:r>
              <w:rPr>
                <w:rFonts w:ascii="TH Baijam" w:hAnsi="TH Baijam" w:cs="TH Baijam" w:hint="cs"/>
                <w:sz w:val="28"/>
                <w:szCs w:val="28"/>
                <w:cs/>
              </w:rPr>
              <w:t>ุ์ถั่</w:t>
            </w:r>
            <w:r w:rsidR="00D75D20">
              <w:rPr>
                <w:rFonts w:ascii="TH SarabunPSK" w:hAnsi="TH SarabunPSK" w:cs="TH SarabunPSK"/>
                <w:vanish/>
                <w:cs/>
              </w:rPr>
              <w:pgNum/>
            </w:r>
            <w:r w:rsidR="00722809"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วดาวลูกไก่ (</w:t>
            </w:r>
            <w:r w:rsidR="00722809"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Cicer arietinum)</w:t>
            </w:r>
          </w:p>
          <w:p w:rsidR="00722809" w:rsidRPr="00CA563A" w:rsidRDefault="00722809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แก้ไขลิงก์ในข้อ 5 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Notification G/SPS/N/ARG/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264 เรื่อง ข้อกำหนดสุขอนามัยพืชสำหรับนำเข้าเมล็ดพันธ์ุถั่วดาวลูกไก่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Cicer arietinum)</w:t>
            </w:r>
            <w:r w:rsidR="00681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ที่มาจากสหรัฐอเมริกา เป็นลิงก์นี้แทนลิงก์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เดิม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https://drive.google.com/file/d/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Bv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nD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EpFn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azGqDroSaiFYDPDD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96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ze/view</w:t>
            </w:r>
          </w:p>
          <w:p w:rsidR="00722809" w:rsidRDefault="00722809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https://members.wto.org/crnattachments/2023/SPS/ARG/23_11059_00_s.pdf</w:t>
            </w:r>
          </w:p>
          <w:p w:rsidR="00722809" w:rsidRPr="00CA563A" w:rsidRDefault="00722809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https://drive.google.com/file/d/1-Bv4nD8EpFn4azGqDroSaiFYDPDD96ze/view</w:t>
            </w:r>
          </w:p>
          <w:p w:rsidR="00722809" w:rsidRPr="00CA563A" w:rsidRDefault="00524CC9" w:rsidP="0036481F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</w:pPr>
            <w:hyperlink r:id="rId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https://members.wto.org/crnattachments/2023/SPS/ARG/23_11059_00_s.pdf</w:t>
              </w:r>
            </w:hyperlink>
            <w:bookmarkStart w:id="0" w:name="_GoBack"/>
            <w:bookmarkEnd w:id="0"/>
          </w:p>
        </w:tc>
        <w:tc>
          <w:tcPr>
            <w:tcW w:w="1417" w:type="dxa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</w:p>
        </w:tc>
        <w:tc>
          <w:tcPr>
            <w:tcW w:w="1163" w:type="dxa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G/SPS/N/ARG/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ถั่วเหลือง (</w:t>
            </w:r>
            <w:r w:rsidRPr="00681F4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Glycine max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ข้อกำหนดด้านสุขอนามัยพืชสำหรับนำเข้าถั่วเหลือง (</w:t>
            </w:r>
            <w:r w:rsidRPr="00681F4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Glycine max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 ที่มาจากแอฟริกาใต้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SPS/ARG/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11060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แอฟริกาใต้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G/SPS/N/ARG/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681F4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</w:t>
            </w:r>
            <w:r w:rsidR="00722809"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กัญชง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ข้อกำหนดด้านสุขอนามัยพืชสำหรับนำเข้าเมล็ดกัญชง (</w:t>
            </w:r>
            <w:r w:rsidRPr="00681F4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Cannabis sativa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เพื่อนำมาขยายพันธุ์ที่มาจากเช็ก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SPS/ARG/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11061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เช็ก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G/SPS/N/ARG/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267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เมล็ดพันธุ์กัญชง (</w:t>
            </w:r>
            <w:r w:rsidRPr="00681F4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Cannabis sativa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ข้อกำหนดสุขอนามัยพืชสำหรับนำเข้าเมล็ดพันธุ์กัญชง (</w:t>
            </w:r>
            <w:r w:rsidRPr="00681F4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Cannabis sativa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เพื่อนำไปขยายพันธุ์ที่มาจากโปแลนด์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SPS/ARG/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11062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โปแลนด์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479/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มาตรการควบคุมศัตรูพืช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Brown Marmorated Stink Bug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ประกาศเพิ่มประเทศอุซเบกิสถาน เป็นประเทศที่มีความเสี่ยงแมลงศัตรูพืช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Brown Marmorated Stink Bug: BMSB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ในฤดูกาล 2023-24 ทำให้ปัจจุบันมีประเทศที่มีความเสี่ยงของ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BMBS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ทั้งสิ้น 39 ประเทศ ซึ่งประเทศดังกล่าวจะต้องดำเนินการตามมาตรการตามฤดูกาล ซึ่งประกอบด้วย คำแนะนำสำหรับประเทศที่มีความเสี่ยง มาตรการสำหรับเรือขนส่งสินค้า สินค้าที่มีความเสี่ยงสูง มาตรการที่เกี่ยวข้องกับสินค้า ข้อยกเว้น ตัวเลือกการทรีตเมนต์และอัตราค่าบริการ การจัดการเพื่อการป้องกัน และประกาศคำแนะนำสำหรับโรงงานอุตสาหกรรม ดังแสดงในเว็บไซต์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http://www.agriculture.gov.au/bmsb.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http://www.agriculture.gov.au/biosecurity/risk-analysis/plant/brown-marmorated-stink-bug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39 </w:t>
            </w:r>
            <w:r w:rsidR="00524CC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 (ประเทศเพิ่มใหม่ อุซเบกิ</w:t>
            </w:r>
            <w:r w:rsidR="00524CC9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ส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ถาน)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ผลส้ม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citrus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สด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กรมวิชาการเกษตร ประมง และป่าไม้ (กรมนี้) ได้ยกเลิก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additional phytosanitary declaration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การรับรองสุขอนามัยพืชเพิ่มเติม) สำหรับ ผลส้ม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สดที่มาจากอียิปต์ที่ระบุว่า :</w:t>
            </w:r>
          </w:p>
          <w:p w:rsidR="00722809" w:rsidRPr="00867ADB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สินค้าผลส้ม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ที่ผลิตในสวนผลไม้ที่ปราศจากโรค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citrus canker"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อียิปต์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oriental melons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ผลสด และ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rockmelon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ออสเตรเลียได้กำหนดเงื่อนไขการนำเข้าสำหรับการนำเข้า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oriental melons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ผลสด 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rockmelon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เพื่อการบริโภคที่มาจากเกาหลีใต้ โดยผลสดมเลมอนนั้นได้รับอนุญาตให้นำเข้ามายังออสเตรเลียได้ในช่วงฤดูกาลตั้งแต่วันที่ 1 ธันวาคมถึง 31 พฤษภาคม  ซึ่งออสเตรเลียและเกาหลีใต้ทำความตกลงร่วมต่อมาตรการสุนามัยพืช ขอในการจัดการ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แมลงวันผลไม้กักกัน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Zeugodacus depressus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เพื่อให้บรรลุระดับปกป้องที่เหมาะสมของออสเตรเลีย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https://bicon.agriculture.gov.au/BiconWeb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4.0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เกาหลีใต้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ส.ค.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ส.ค.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212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278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ผลิตภัณฑ์ข้าวโพดบด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Milled Maize Products)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44:2023 เรื่อง ผลิตภัณฑ์ข้าวโพดบด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Milled Maize Products)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 การสุ่มตัวอย่าง และวิธีการทดสอบสำหรับข้าวโพดบดทั้งเมล็ด ข้าวโพดบดอัดเม็ด ข้าวโพดบดผ่านการกรอง เกล็ดข้าวโพด และแป้งข้าวโพด ที่ผลิตจากข้าวโพดทั่วไป (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Zea mays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L.)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ที่มีวัตถุประสงค์เพื่อการบริโภคของมนุษย์ ทั้งนี้ มาตรฐานฉบับนี้ไม่ครอบคลุมผลิตภัณฑ์ข้าวโพดบดเสริมธาตุอาหาร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Fortified milled maize (corn) product)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และเกล็ดข้าวโพดเพื่อการผลิตเครื่องดื่มแอลกอฮอล์ การผลิตแป้ง และการใช้ในอุตสาหกรรมอื่นๆ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524CC9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10284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213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279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ถั่วปรุงสุกบรรจุเสร็จ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Prepackaged Cooked Beans)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1161:2023 เรื่อง ถั่วปรุงสุกบรรจุเสร็จ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Prepackaged Cooked Beans)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ระบุข้อกำหนด วิธีการสุ่มตัวอย่าง และวิธีการทดสอบสำหรับถั่วปรุงสุกบรรจุเสร็จที่ได้จากถั่ว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Phaseolus</w:t>
            </w:r>
            <w:r w:rsidRPr="00524CC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spp.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สายพันธุ์ต่างๆ เพื่อการบริโภคของมนุษย์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524CC9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10289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58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G/SPS/N/RWA/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280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น้ำผึ้งแต่งกลิ่นรส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Flavoured Honey)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1147:2023 เรื่อง ข้อกำหนดเฉพาะสำหรับน้ำผึ้งแต่งกลิ่นรส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Flavoured Honey)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1 ระบุข้อกำหนด วิธีการสุ่ม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ตัวอย่าง และวิธีการทดสอบสำหรับน้ำผึ้งแต่งกลิ่นรสเพื่อการบริโภคของมนุษย์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524CC9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SPS/TZA/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10504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52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281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น้ำผึ้งสำหรับอุตสาหกรรม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1149: 2023 เรื่อง ข้อกำหนดเฉพาะสำหรับน้ำผึ้งสำหรับอุตสาหกรรม ระบุข้อกำหนด วิธีการสุ่มตัวอย่าง และวิธีการทดสอบสำหรับผลิตภัณฑ์ดังกล่าวที่ผลิตจากผึ้งในสกุล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Apis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และใช้ในอุตสหกรรมและการแปรรูปเท่านั้น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SPS/TZA/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10509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60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216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53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282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257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มะเขือเทศกระป๋อง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66-1: 2023 ฉบับปรับปรุงที่ 3 เรื่อง ข้อกำหนดเฉพาะสำหรับมะเขือเทศกระป๋อง ระบุข้อกำหนด วิธีการสุ่มตัวอย่าง และวิธีการทดสอบสำหรับผลิตภัณฑ์ดังกล่าวสำหรับการบริโภคของมนุษย์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SPS/TZA/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10847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217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54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283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258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ซอสมะเขือเทศ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66-2: 2023 ฉบับปรับปรุงที่ 3 เรื่อง ข้อกำหนดเฉพาะสำหรับซอสมะเขือเทศ ระบุข้อกำหนด วิธีการสุ่มตัวอย่าง และวิธีการทดสอบสำหรับผลิตภัณฑ์ดังกล่าวสำหรับการบริโภคของมนุษย์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SPS/TZA/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10852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62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218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55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284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259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น้ำมะเขือเทศ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66-3: 2023 ฉบับปรับปรุงที่ 3 เรื่อง ข้อกำหนดเฉพาะสำหรับน้ำมะเขือเทศ ระบุข้อกำหนด วิธีการสุ่มตัวอย่าง และวิธีการทดสอบสำหรับผลิตภัณฑ์ดังกล่าวสำหรับการบริโภคของมนุษย์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SPS/TZA/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10857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285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260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ซอสพริก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Chilli Sauce)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893:2023 เรื่อง ข้อกำหนดเฉพาะสำหรับซอสพริก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Chilli Sauce)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ฉบับที่ 2 ระบุข้อกำหนด วิธีการสุ่มตัวอย่าง และวิธีการทดสอบสำหรับซอสพริกเพื่อการบริโภคของมนุษย์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SPS/TZA/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10862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2178/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เมล็ดพันธุ์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Pansy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ประกาศแก้ไขชื่อพืชที่มีผลในประกาศข้อกำหนดด้านสุขอนามัยพืชสำหรับการนำเข้าเมล็ดพันธุ์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Pansy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จาก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Eustoma spp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Viola  cornuta, Viola  hybrida, Viola  tricolorand Violax wittrockiana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และขยายเวลาเปิดรับข้อคิดเห็นเนื่องจากความผิดพลาดังกล่าว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524CC9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SPS/BRA/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11305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เมล็ดพันธุ์มะละกอ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จัดทำข้อกำหนดด้านสุขอนามัยพืชสำหรับการนำเข้าเมล็ดพันธุ์มะละกอ (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Carica papaya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จากทุกประเทศแหล่งที่มา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11370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https://members.wto.org/crnattachments/2023/SPS/BRA/23_11370_01_x.pdf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เสนอการรวมและการปรับเปลี่ยนส่วนผสมออกฤทธิ์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64 –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CLOTIANIDINE, C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70 –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CHLORANTHRANILIPROLE, F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69 –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FLUPIRADIFURONE, I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33 –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IPFLUFENOQUIM, L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03 –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LACTOFEM, P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46 –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PIRACLOSTROBIN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72 –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PENFLUFEM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http://antigo.anvisa.gov.br/documents/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10181/6622968/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CONSULTA+PUBLICA+N+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1174+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GGTOX.pdf/fe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292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e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06-0681-4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c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f-b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205-7211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c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3232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c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96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ก.ย.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สารกำจัดศัตรูพืชที่มีวัตถุออกฤทธิ์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63: 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Bacillus  aryabhattai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แบคทีเรีย)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จัดทำร่างกฎระเบียบเสนอการเพิ่มวัตถุออกฤทธิ์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63: 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Bacillus  aryabhattai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แบคทีเรีย) 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524CC9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10181/6622990/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CONSULTA+PUBLICA+N+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1175+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GGTOX.pdf/b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3250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dbe-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0762-4708-8818-3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df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รวมสารออกฤทธิ์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64: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Bacillus circulans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ในรายการสารออกฤทธิ์ที่อนุญาตให้ใช้เป็นสารกำจัดศัตรูพืช ผลิตภัณฑ์ทำความสะอาดในครัวเรือน และ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ผลิตภัณฑ์รักษาเนื้อไม้ตามประกาศใน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http://antigo.anvisa.gov.br/documents/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10181/6622990/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CONSULTA+PUBLICA+N+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1176+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GGTOX.pdf/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eb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67257-93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a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9-4217-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bcb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4-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fecd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38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e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a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d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ก.ย.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2197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สารกำจัดศัตรูพืชที่มีวัตถุออกฤทธิ์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65: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Bacillus  haynesi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แบคทีเรีย)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จัดทำร่างกฎระเบียบเสนอการเพิ่มวัตถุออกฤทธิ์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65: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Bacillus  haynesi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แบคทีเรีย) 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http://antigo.anvisa.gov.br/documents/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10181/6622990/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CONSULTA+PUBLICA+N+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1177+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GGTOX.pdf/dcd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49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df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8-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b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495-4284-8776-1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e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98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d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6531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c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26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ก.ย.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2198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เสนอการเพิ่มวัตถุออกฤทธิ์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69 -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FLUPIRADIFURONE e T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42 –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TRANSFLUTRINA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http://antigo.anvisa.gov.br/documents/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10181/6624141/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CONSULTA+PUBLICA+N+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1178+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GHCOS.pdf/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83787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e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b-a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690-4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b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e-a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194-0421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da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16932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d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1499/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Clopyralid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Clopyralid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17 ก.ค. 66 ในสินค้าเกษตรบางชนิด ได้แก่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0.4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สำหรับหัวหอมใหญ่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crop subgroup 3-07A)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0.1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Bushberries (crop subgroup 13-07B)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1500/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Mandestrobin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Mandestrobin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17 ก.ค. 66 ในสินค้าเกษตรบางชนิด ได้แก่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4.0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สำหรับผักกาดหอมใบ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leaf lettuce)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0.08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สำหรับผักกาดหอมห่อ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head lettuce)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1501/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Pydiflumetofen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Mandestrobin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17 ก.ค. 66 ในสินค้าเกษตรบางชนิด ได้แก่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5.0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Caneberries (crop subgroup 13-07A)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1520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เสนอแก้ไขรายการค่า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สำหรับยาสัตว์ตกค้างในอาหาร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Proposed 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2023-1) รายละเอียดดังเว็บไซต์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https://www.canada.ca/en/health-canada/services/drugs-health-products/veterinary-drugs/maximum-residue-limits-mrls/list-maximum-residue-limits-mrls-veterinary-drugs-foods.html 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ประกอบด้วย การกำหนดค่า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สำหรับยาสัตว์รายการใหม่และรายการอาหารชนิดใหม่ที่ตรวจพบยาสัตว์ตกค้าง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https://can01.safelinks.protection.outlook.com/?url=https%3A%2F%2Fwww.canada.ca%2Fen%2Fhealth-canada%2Fprograms%2Fconsultation-proposal-maximum-residue-limits-veterinary-drugs-foods-mrl-2023-1.html&amp;data=05%7C01%7Cfannie.stgelais%40hc-sc.gc.ca%7C82e87e912e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ณ วันที่ประกาศ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Final Notice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บนเว็บไซต์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Health Canada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 xml:space="preserve">สารกำจัดศัตรูพืช 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Bromoxynil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เสนอการกำหนดค่า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Bromoxynil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0.05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ในเมล็ดกัญชง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2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https://www.canada.ca/en/health-canada/services/consumer-product-safety/pesticides-pest-management/public/consultations/proposed-maximum-residue-limit/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bromoxynil/document.html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Saflufenacil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Saflufenacil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0.04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ในเครนเบอร์รี่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Caneberries (crop subgroup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13-07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A))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https://www.canada.ca/en/health-canada/services/consumer-product-safety/pesticides-pest-management/public/consultations/proposed-maximum-residue-limit/2023/saflufenacil/document.html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Rimsulfuron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Rimsulfuron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0.02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ในเบอร์รี่พุ่มเตี้ย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Low  growing  berries,  except  strawberries (crop  subgroup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13-07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H;  except lowbush blueberries and lingonberries))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https://www.canada.ca/en/health-canada/services/consumer-product-safety/pesticides-pest-management/public/consultations/proposed-maximum-residue-limit/2023/rimsulfuron/document.htm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Azoxystrobin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ประกาศเอกสาร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PRML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2023-38 เกี่ยวกับการกำหนดค่า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Azoxystrobin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5.0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Sugar beet roots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524CC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https://www.canada.ca/en/health-canada/services/consumer-product-safety/pesticides-pest-management/public/consultations/proposed-maximum-residue-limit/2023/azoxystrobin/document.html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629/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วัสดุขยายพันธุ์พืชในรูปแบบการเพาะเลี้ยงเนื้อเยื่อในหลอดทดลอง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การนำเข้าวัสดุขยายพันธุ์พืชในรูปแบบการเพาะเลี้ยงเนื้อเยื่อในหลอดทดลองของพันธุ์ไม้ผล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ผัก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พืชอุตสาหกรรม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พันธุ์ไม้ประดับ และพันธุ์ไม้ป่า โดยปรับปรุข้อกำหนดด้านสุขอนามัยพืชดังต่อไปนี้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เพิ่มไวรัส </w:t>
            </w:r>
            <w:r w:rsidRPr="00524CC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Citrus yellow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vein clearing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spp.,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Fortunella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spp.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Poncirus trifoliate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Erwinia amylovorahas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fragaria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spp.,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armeniaca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cerasifera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domestica, prunus salicinaand rubus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 </w:t>
            </w:r>
          </w:p>
          <w:p w:rsidR="00722809" w:rsidRPr="00524CC9" w:rsidRDefault="00722809" w:rsidP="007324F0">
            <w:pPr>
              <w:jc w:val="thaiDistribute"/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Ralstonia solanacearum raza 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ใน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Fragaria × ananassa 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Xanthomonas fragariae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Fragaria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Brenneria rubrifaciens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(=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Erwinia rubrifaciens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524CC9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Juglans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Candidatus Phytoplasma phoenicium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armeniaca, Prunus dulcis, Prunus persica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persica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var.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Nucipersica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Peach rosette mosaic virus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Vaccinium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ยกเว้น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V. macrocarpon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โดยประกาศเพิ่มเติมการปรับปรุงที่อ้างถึงข้อเท็จจริงที่ว่า "ศัตรูพืชนั้นไม่มีอยู่ในประเทศต้นทาง ตาม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ISPM No. 8 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การกำหนดสถานะศัตรูพืชในพื้นที่"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221D82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SPS/CHL/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11328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688/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สุขอนมัยพืชสำหรับนำเข้านมและผลิตภัณฑ์นมสำหรับสัตว์และมนุษย์บริโภคมายังชิลี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SPS/CHL/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11064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741/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ต้น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Sansevieria spp.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จัดทำข้อกำหนดสุขอนามัยพืชสำหรับนำเข้าต้น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Sansevieria spp.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เพื่อนำไปปลูกที่มาจากคอสตาริกา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SPS/PER/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11151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746/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พืชนิด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Prunus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ประกาศการบงคับใช้ข้อกำหนดการนำเข้าต้นพืช รวมถึงกิ่งตอน ของพืชชนิด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Prunus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https://members.wto.org/crnattachments/2023/SPS/CHL/23_11233_00_s.pdf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759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มิถุนายน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ผลสดมะละกอ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จัดทำข้อกำหนดด้านสุขอนามัยพืชสำหรับการนำเข้าผลสดมะละกอ (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Carica papaya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เพื่อการบริโภคจากบราซิล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SPS/CHL/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10638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760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จัดทำกฎระเบียบว่าด้วยข้อกำหนดด้านสุขอนามัยเพื่อป้องกันการปลอมปน การปนเปื้อน และการปลอมแปลงผลิตภัณฑ์อาหารสัตว์ที่ขนส่งผ่านทางบก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SPS/CHL/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10842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เดือน นับจากวันประกาศใน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โคลอมเบีย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G/SPS/N/COL/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347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Chlorpyrifos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ประกาศจัดทำกฎระเบียบ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Resolution  No.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00006365 ระบุถึงการยกเลิกการอนุญาตให้ใช้ ยกเลิกการขึ้นทะเบียน ยกเลิกการนำเข้าและการจัดจำหน่ายซึ่งสารกำจัดศัตรูพืชและผลิตภัณฑ์ทางการเกษตรที่มีส่วนประกอบของ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Chlorpyrifos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ในโคลอมเบีย และกำหนดให้มีระยะเวลาเปลี่ยนผ่านเพื่อปรับตัวให้เข้ากับกฎระเบียบนี้ 6 เดือนนับจากวันบังคับใช้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3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SPS/COL/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11063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G/SPS/N/CRI/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โยเกิร์ต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จัดทำกฎระเบียบทางเทคนิคของกลุ่มประเทศอเมริกากลาง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RTCA) No.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67.04.79:23 เรื่อง ผลิตภัณฑ์นม ข้อกำหนดเฉพาะสำหรับโยเกิร์ต ระบุข้อกำหนดเฉพาะทางเทคนิคให้เป็นไปตามคำนิยามของมาตรา 4.1 โดยมีผลบังคับใช้สำหรับโยเกิร์ตเพื่อการบริโภคของมนุษย์โดยตรงหรือโยเกิร์ตเพื่อใช้ในการแปรรูปต่อในประเทศสมาชิก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4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SPS/CRI/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11058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อียิปต์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G/SPS/N/EGY/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92/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ผลิตภัณฑ์ปลาและตับแช่แข็ง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CA563A" w:rsidRDefault="00722809" w:rsidP="00867AD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ประกาศแจ้งถึงการต่ออายุการบังคับใช้การขยายเวลาการเก็บรักษา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shelf life)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ของผลิตภัณฑ์ปลาและตับแช่แข็งตามที่กำหนดโดยมาตรฐานอิยิปต์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2613-2/2008 เรื่องอายุการเก็บรักษา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ก.ค.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สเปน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G/SPS/N/ESP/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ประกาศกฎระเบียบกำหนดพันธกรณีสำหรับการจำหน่ายทั้งแบบขายส่ง ขายปลีก และขายออนไลน์ของผลิตภัณฑ์ยาที่ไม่อยู่ภายใต้การสั่งจ่ายยา เงื่อนไขการสั่งจ่ายยาของสัตวแพทย์ และข้อจำกัดในการใช้ยาต้านจุลชีพ รวมถึงการกำหนดพันธกรณีสำหรับการใช้ผลิตภัณฑ์ยาในฟาร์มปศุสัตว์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4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SPS/ESP/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10754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วันถัดจากวันประกาศใน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สเปน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G/SPS/N/ESP/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วัสดุสำหรับการขยายพันธุ์หญ้าฝรั่น (ยกเว้นเมล็ดพันธุ์)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จัดทำการปรับปรุงกฎระเบียบว่าด้วยการควบคุมการผลิตและการจำหน่ายวัสดุสำหรับการขยายพันธุ์พืช (ยกเว้นเมล็ดพันธุ์) เพื่อเพิ่มพืชในกลุ่มหญ้าฝรั่น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saffron)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เข้าในการควบคุมดังกล่าว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4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SPS/ESP/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11129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รูปแบบใบรับรอง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Model certificates)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(EU) .../...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แก้ไขภาคผนวก 3 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Implementing  Regulation (EU)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2020/2235 และภาคผนวก 2 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Implementing  Regulation (EU)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2021/403 เกี่ยวกับการแก้ไขรูปแบบใบรับรองสำหรับการส่งออกสัตว์ที่ผลิตอาหาร และผลิตภัณฑ์ที่ได้จากสัตว์ที่ผลิตอาหาร เพื่อการบริโภคของมนุษย์ โดยรวมการรับรองที่เกี่ยวข้องว่าได้ปฏิบัติตามบทบัญญัติที่กำหนดโดย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(EU)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2019/6 รายละเอียดกฎระเบียบที่สำคัญ มีดังนี้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Article 118 (1)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Regulation (EU) 2019/6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ขอให้ผู้ส่งออกสัตว์หรือผลิตภัณฑ์ที่มีแหล่งกำเนิดจากสัตว์จากประเทศที่สามมายังสหภาพยุโรป เคารพต่อการห้ามใช้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ผลิตภัณฑ์ยาต้านจุลชีพเพื่อเร่งการเจริญเติบโตหรือเพิ่มผลผลิต และการใช้ยาต้านจุลชีพที่ถูกสงวนไว้ใช้กับมนุษย์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 Commission Delegated Regulation (EU) 2023/905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สนับสนุน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Regulation (EU) 2019/6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เกี่ยวกับเงื่อนไขการนำเข้ามายังสหภาพยุโรปสำหรับสินค้าประเภทสัตว์ที่ผลิตอาหาร และผลิตภัณฑ์ที่ได้จากสัตว์ที่ผลิตอาหาร เพื่อการบริโภคของมนุษย์ จากประเทศที่สามหรือภูมิภาคดังกล่าว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Article 4 (1)(b)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Delegated Regulation (EU) 2023/905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กำหนดให้สินค้าสัตว์หรือผลิตภัณฑ์จากสัตว์ที่ประสงค์จะนำเข้ามายังสหภาพยุโรปจากประเทศที่สาม ต้องมีใบรับรองอย่างเป็นทางการที่รับรองการปฏิบัติตามข้อห้ามของสหภาพยุโรปในการใช้ผลิตภัณฑ์ยาต้านจุลชีพ แนบมาพร้อมกับสินค้าด้วย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67ADB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4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11097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  <w:r w:rsidR="00722809"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hyperlink r:id="rId44" w:history="1">
              <w:r w:rsidR="00221D8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="00221D8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="00221D8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="00221D8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="00221D8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="00221D8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11097</w:t>
              </w:r>
              <w:r w:rsidR="00221D8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="00221D8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01</w:t>
              </w:r>
              <w:r w:rsidR="00221D8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_e.pdff</w:t>
              </w:r>
            </w:hyperlink>
            <w:r w:rsidR="00221D82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657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จัดทำการต่ออายุการให้อนุญาตและการปรับปรุงเงื่อนในการใช้จุลินทรีย์ดังนี้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Lactiplantibacillus plantarum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DSM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12836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Lactiplantibacillus plantarum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12837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Lentilactobacillus buchneri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16774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Pediococcus acidilactici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16243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Pediococcus pentosaceus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12834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Lacticaseibacillus paracasei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16245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Levilactobacillus brevis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12835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Lacticaseibacillus rhamnosus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NCIMB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30121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Lactococcus lactis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NCIMB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30160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Lentilactobacillus buchneri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12856 และ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Lactococcus lactis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11037เป็นวัตถุเจือปนอาหารสัตว์ โดยได้มีการกำหนดระยะเวลาเปลี่ยนผ่านเพื่อให้ผู้ประกอบการได้ปฏิบัติตามข้อกำหนดที่ปรับปรุงฉบับนี้ด้ว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221D82" w:rsidRDefault="00867ADB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4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11138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658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จัดทำการต่ออายุการให้อนุญาตและการปรับปรุงเงื่อนในการใช้สารดังนี้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ethyl oleate, nona-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dien-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ol, pent-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ol,   trans-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,cis-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nonadien-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ol, 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dodecenal,   nona-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trans),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cis)-dienal,   nona-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dienal,  trans-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nonenal,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decadienal,  hepta-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dienal,  deca-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trans),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trans)-dienal, dodec-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trans)-enal, hept-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trans)-enal,non-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enal, nona-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trans),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trans)-dienal, undec-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trans)-enal,    trans-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octenal,    trans-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decenal,    tr-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,tr-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nonadienal,    tr-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    tr-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undecadienal, hex-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trans)-enyl acetate, hex-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enyl butyrate, oct-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one, isopulegol,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terpinenol,   linalyl   butyrate,   linalyl   formate,   linalyl   propionate,   linalylisobutyrate,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methyl-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cyclopenten-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one, methyl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oxo-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pentyl-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cyclopentylacetate, benzophenone,   benzyl   cinnamate,   ethyl   salicylate, 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dimethoxy-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enyl)-benzene, myrcene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9783B">
              <w:rPr>
                <w:rFonts w:ascii="Cambria" w:eastAsia="TH SarabunPSK" w:hAnsi="Cambria" w:cs="Cambria"/>
                <w:noProof/>
                <w:sz w:val="28"/>
                <w:szCs w:val="28"/>
              </w:rPr>
              <w:t>β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-ocimene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เป็นวัตถุเจือปนอาหารสัตว์ โดยได้มีการกำหนดระยะเวลาเปลี่ยนผ่านเพื่อให้ผู้ประกอบการได้ปฏิบัติตามข้อกำหนดที่ปรับปรุงฉบับนี้ด้ว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4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11139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659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จัดการแก้ไขข้อมูลของสารสกัดส้มซ่า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Bitter Orange)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ที่มีสาร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neohesperidin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อยู่ร้อยละ 10 - 20 ของสารกัด ที่ปรากฎบนกฎระเบียบว่าด้วยการอนุญาตให้ใช้สารดังกล่าวเป็นวัตถุเจือปนอาหารสัตว์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4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11140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660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จัดทำการให้อนุญาตและการปรับปรุงเงื่อนในการใช้สารดังนี้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ethyl heptanoate, ethyl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methylbutyrate, isopentyl acetate,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methylbutyl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methylbutyrate,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methylpropionic acid,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methylbutyl butyrate,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methylbutylacetate,  hex-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ol,  hex-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trans)-enal,  allyl  hexanoate,  allyl heptanoate,   linalool, 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methyl-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phenylpropan-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ol,   alpha-ionone,   beta-damascone, nootkatone,     beta-ionone,     alpha-irone,     beta-damascenone,     (E)-beta-damascone, pentadecano-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15-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lactone,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phenylethan-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ol, phenethyl isovalerate,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p-hydroxyphenyl)  butan-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one,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methoxynaphthalene,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isopropyl-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methylthiazole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valencene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เป็นวัตถุเจือปนอาหารสัตว์ โดยได้มีการกำหนดระยะเวลาเปลี่ยนผ่านเพื่อให้ผู้ประกอบการได้ปฏิบัติตามข้อกำหนดที่ปรับปรุงฉบับนี้ด้ว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221D82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11163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อนุญาตให้ใช้สาร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butyric  acid,  ethyl  butyrate,  ethyl isobutyrate, ethyl isovaleratemethyl isovalerate,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methyl-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pentenoic acid,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methylhept-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one,   undecan-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one,   octan-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one,   nonan-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one,   octan-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one,   tridecan-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one,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methylhept-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one, dodecano-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lactone, tetradecano-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lactone,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methylfurfural,  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phenylbut-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one,    p-anisyl    alcohol,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methoxybenzaldehyde, piperonal,   vanillin,   p-anisyl   acetate,   benzyl   benzoate,   isobutyl   salicylate,   isopentyl salicylate,  benzyl  salicylate  and  diphenyl  ether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เป็นวัตถุเจือปนอาหารสัตว์ เพื่อใช้สำหรับสัตว์ทุกชนิด ภายใต้เงื่อนไขที่กำหนด โดยให้ระยะเปลี่ยนผ่านเพื่อให้ผู้ประกอบการสามารถปฏิบัติได้ตามข้อกำหนด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221D82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4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11167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ร่างประกาศการไม่ต่ออายุการอนุญาตให้ใช้สาร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clofentezine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เป็นสารกำจัดศัตรูพืช โดยประเทศสมาชิกสหภาพยุโรปจะต้องเพิกถอนการอนุญาตให้ใช้สาร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clofentezine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ในสินค้าพืชและผลิตภัณฑ์พืช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4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11175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จัดทำการอนุญาตให้ใช้วิตามิน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Riboflavin)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ที่ผลิตโดยแบคทีเรีย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Bacillus subtilis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KCCM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1045 เป็นวัตถุเจือปนอาหารสัตว์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11176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ปรับปรุงวิธีการผลิต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Eugenol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 1-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Methoxy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trans)-enyl) benzene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เป็นวัตถุเจือปนอาหารสัตว์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11177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ปรับปรุงค่าความชื้นสูงสุดและค่าร้อยละของกรดอะมิโนอื่นๆ ที่อยู่ในสาร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L-methionine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ที่ใช้เป็นวัตถุเจือปนอาหารสัตว์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11178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ปรับปรุงข้อกำหนดในการใช้วัตถุเจือปนอาหาร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nitrites (E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249-250) 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nitrates (E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251-252) เพื่อลดปริมาณการใช้สารดังกล่าว เนื่องจากพบว่ามีส่วนทำให้เกิดการได้รับสาร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nitrosamines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เกินกว่าค่าที่ควรได้รับในแต่ละวัน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ั้งนี้ได้มีการกำหนดถึงระยะเวลาการเปลี่ยนผ่านสำหรับการใช้สารดังกล่าวในอาหารสำหรับผู้ประกอบธุรกิจด้ว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11184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667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ร่างประกาศการไม่ต่ออายุการอนุญาตให้ใช้สาร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triflusulfuron-methyl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เป็นสารกำจัดศัตรูพืช โดยประเทศสมาชิกสหภาพยุโรปจะต้องเพิกถอนการอนุญาตให้ใช้สาร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triflusulfuron-methyl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ในสินค้าพืชและผลิตภัณฑ์พืช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11185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668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จัดทำกฎระเบียบระบุถึงการอนุญาตให้ใช้จุลินทรีย์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Lactiplantibacillus plantarum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ATCC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55058 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ATCC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55942 ในอาหารสัตว์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11263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669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(EU)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2023/649 การอนุญาตให้ใช้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L-arginine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ที่ผลิตโดย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Corynebacterium glutamicum CGMCC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20516 เป็นวัตถุเจือปนอาหารสัตว์สำหรับสัตว์ทุกชนิด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11264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670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จัดทำกฎระเบียบระบุถึงการอนุญาตให้ใช้สาร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L-Lysine monohydrochloride and L-Lysine sulphate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ที่ผลิตจากจุลินทรีย์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Corynebacterium glutamicum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CGMCC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17927 เป็นวัตถุเจือปนในอาหารสัตว์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11265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ปรับปรุงกฏระเบียบ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(EU)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2022/1412 เกี่ยวกับการอนุญาตให้ใช้น้ำมันหอมระเหยกระดังงา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ylang ylang essential oil)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เป็นวัตถุเจือปนอาหารสัตว์ โดยแก้ไขวันที่ระบุมาตรการเปลี่ยนผ่าน สำหรับการผลิตสัตว์ที่ไม่ได้มีวัตถุประสงค์เพื่อเป็นอาหาร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non-food-producing  animals)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https://members.wto.org/crnattachments/2023/SPS/EEC/23_11266_00_e.pdf</w:t>
              </w:r>
            </w:hyperlink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จัดทำกฎระเบียบระบุถึงการต่อการอนุญาตให้ใช้และปรับปรุงเงื่อนไขการใช้ของสาร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copper chelate of hydroxy analogue of methionine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ในอาหารสัตว์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ยังกำหนดระยะเวลาการเปลี่ยนผ่านสำหรับผู้ประกอบการในการปรับตัวเพื่อให้สอดคล้องกับข้อกำหนดฉบับใหม่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221D82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5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11304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จัดทำร่างกฎระเบียบระบุไม่ต่ออายุสารออกฤทธิ์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Metiram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ตามกฎระเบียบ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EC) No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1107/2009 ประเทศสมาชิกสหภาพยุโรปจะถอนการอนุญาตสำหรับผลิตภัณฑ์อารักขาพืชที่มี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Metiram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เป็นสารออกฤทธิ์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11315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จัดทำร่างกฎระเบียบระบุไม่ต่ออายุสารออกฤทธิ์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Benthiavalicarb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ตามกฎระเบียบ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EC) No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1107/2009 ประเทศสมาชิกสหภาพยุโรปจะถอนการอนุญาตสำหรับผลิตภัณฑ์อารักขาพืชที่มี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Benthiavalicarb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เป็นสารออกฤทธิ์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SPS/EEC/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11316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39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พืชทุกชนิด ผลิตภัณฑ์จากพืช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ประกาศแก้ไขกฎระเบียบ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(EU)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2019/2072  และมาตรการด้านศัตรูพืชที่ได้รับการปรับปรุงใหม่ ดังต่อไปนี้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กฎระเบียบศัตรูพืชกักกัน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GB (QPs)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ซึ่งได้รับการประเมินว่าไม่เป็นไปตามเกณฑ์ที่จะเป็น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QP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การเพิ่ม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GB QP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ใหม่ซึ่งได้รับการประเมินว่าตรงตามเกณฑ์ที่เป็น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QP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การเพิ่มศัตรูพืชกักกันชั่วคราว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new GB (PQPs)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ซึ่งได้รับการประเมินว่าตรงตามเกณฑ์ที่จะเป็น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QP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ตามการประเมินชั่วคราว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การปรับปรุงข้อกำหนดการนำเข้ามันฝรั่งให้ครอบคลุมพืชสำหรับการเพาะปลูกได้แก่ พืชขนาดเล็ก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Annex7, Part A, Item 83A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ให้แน่ใจว่าสินค้าที่ครอบคลุมโดยข้อกำหนดนี้จะอยู่ภายใต้ข้อกำหนดการนำเข้าเดียวกันจากทุกประเทศ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การรวมเข้ากับกฎหมาย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GB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the requirements of retained EU derogations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การรวมข้อกำหนดการทดสอบสำหรับเมล็ดพันธุ์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the current  easement on Tomato brown rugose  fruit virus ("ToBRFV")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ฮอนดูรัส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G/SPS/N/HND/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โยเกิร์ต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ชิงเทคนิคของกลุ่มประเทศอเมริกากลางระบุถึงข้อกำหนดเฉพาะและการจัดประเภทของผลิตภัณฑ์โยเกิร์ต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https://sde.gob.hn/wp-content/uploads/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2023/07/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RTCA-Yogur-vf-CPI.pdf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G/SPS/N/IND/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ลูกพลับ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จัดทำร่างคำสั่งกักกันพืช (ระเบียบการนำเข้าในอินเดีย) (แก้ไขครั้งที่ 9) 2023 จะเปิดเสรีกฎระเบียบเพิ่มเติมเกี่ยวกับการนำเข้า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Diospyros kaki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ลูกพลับ) จากสเปน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SPS/IND/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11392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สเปน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G/SPS/N/IND/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297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โคนฟลาวเวอร์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cone flower)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จัดทำร่างคำสั่งกักกันพืช (ระเบียบการนำเข้าในอินเดีย) (แก้ไขครั้งที่ 8) 2023 จะเปิดเสรีกฎระเบียบเพิ่มเติมเกี่ยวกับการนำเข้า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Echinacea  purpurea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/ 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Echinacea hybrid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โคนฟลาวเวอร์)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cone flower)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จากเนเธอร์แลนด์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SPS/IND/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11393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เนเธอร์แลนด์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G/SPS/N/IND/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298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ถั่วหรั่ง (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Vigna subterranea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จัดทำการปรับปรุงกฎระเบียบด้านการกักกันพืช ครั้งที่ 2 ประจำปี 66 เพื่อลดข้อกำหนดด้านกฎหมายสำหรับการนำเข้าถั่วหรั่ง (</w:t>
            </w:r>
            <w:r w:rsidRPr="00221D8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Vigna subterranea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จากไนจีเรีย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SPS/IND/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11394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ไนจีเรีย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1165/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Acequinocyl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ประกาศการบังคับใช้การปรับแก้ค่า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Acequinocyl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ในสินค้าเกษตรและอาหารหลายชนิด ได้แก่ 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ปรับลดค่า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"ไม่กำหนดค่า" สำหรับ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Makuwauri melon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0.02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 ข้าวโพด (รวมถึงข้าวโพด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popcorn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และข้าวโพดหวาน)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ปรับเพิ่มค่า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2.0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สำหรับเลมอนและผลไม้ซิตรัสอื่นๆ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ปรับเพิ่มค่า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40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 สมุนไพรอื่นๆ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SPS/JPN/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11170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1166/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Isofetamid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ประกาศการบังคับใช้การปรับแก้ค่า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Isofetamid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ในสินค้าเกษตรและอาหารหลายชนิด เช่น  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ปรับลดค่า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0.6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 ถั่วแดงทั้งฝักชนิด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immature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ถั่วเหลืองฝักสด (ถั่วแระญี่ปุ่น)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ปรับลดค่า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"ไม่กำหนดค่า" สำหรับ ฝรั่ง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ปรับเพิ่มค่า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0.6 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 ต้นหอม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welsh)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รวมถึงต้นกระเทียม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leek)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https://members.wto.org/crnattachments/2023/SPS/JPN/23_11171_00_e.pdf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1167/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ประกาศการบังคับใช้ค่า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Methoxyfenozide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 เช่น ปรับลดค่า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ในไขมันไก่และไขมันสัตว์ปีกอื่นๆ เป็น 0.01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11172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1168/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ประกาศการบังคับใช้ค่า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Pyriproxyfen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 เช่น 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ในกล้วย เป็น 0.7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SPS/JPN/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11173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1169/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ประกาศการบังคับใช้ค่า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Mosapride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 เช่น ปรับลดค่า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ในตับของสัตว์บกที่เลี้ยงลูกด้วยนม เป็น 0.7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6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SPS/JPN/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11174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1175/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ประกาศบังคับใช้ข้อกำหนดที่อนุญาตให้ใช้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L-Histidine Monohydrochloride Monohydrate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เป็นวัตถุเจือปนอาหารสัตว์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ก.ค.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74/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เข้าสัตว์ปีก ไข่ฟัก ขนสัตว์ปีก เนื้อสัตว์ปีก ผลิตภัณฑ์สัตว์ปีกที่ไม่ได้ผ่านกระบวนการความร้อน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heat treatment)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ที่อุณหภูมิมากกว่า 70 องศาเซลเซียส วัตถุเจือปนอาหารสัตว์ปีก (ยกเว้นที่ผลิตจากพืช กระบวนการทางเคมีและกระบวนการสังเคราะห์โดยจุลินทรีย์) สัตว์ปีกที่</w:t>
            </w:r>
          </w:p>
        </w:tc>
        <w:tc>
          <w:tcPr>
            <w:tcW w:w="4713" w:type="dxa"/>
          </w:tcPr>
          <w:p w:rsidR="00722809" w:rsidRPr="00221D82" w:rsidRDefault="00722809" w:rsidP="00221D82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แจ้งยกเลิกมาตรการการระงับการนำเข้าสัตว์ปีก ไข่ฟัก ขนสัตว์ปีก เนื้อสัตว์ปีก ผลิตภัณฑ์สัตว์ปีกที่ไม่ได้ผ่านกระบวนการความร้อน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heat treatment)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ที่อุณหภูมิมากกว่า 70 องศาเซลเซียส วัตถุเจือปนอาหารสัตว์ปีก (ยกเว้นที่ผลิตจากพืช กระบวนการทางเคมีและกระบวนการสังเคราะห์โดยจุลินทรีย์) สัตว์ปีกที่เป็นรางวัลการล่าที่ไม่ผ่านกระบวนการสตั๊ฟ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taxidermy treatment)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และเครื่องมือที่ใช้ในการเชือด การเลี้ยงและการดูแลสัตว์ปีกจากพื้นที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Saratov,  Tyumen,  Kurgan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ของรัสเซีย รวมถึงการเคลื่อนผ่านสิ่งดังกล่าวไปยังประเทศที่สาม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เข้าสัตว์ปีก ไข่ฟัก ขนสัตว์ปีก เนื้อสัตว์ปีก ผลิตภัณฑ์สัตว์ปีกที่ไม่ได้ผ่านกระบวนการความร้อน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heat treatment)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ที่อุณหภูมิมากกว่า 70 องศาเซลเซียส วัตถุเจือปนอาหารสัตว์ปีก (ยกเว้นที่ผลิตจากพืช กระบวนการทางเคมีและกระบวนการสังเคราะห์โดยจุลินทรีย์) สัตว์ปีกที่</w:t>
            </w:r>
          </w:p>
        </w:tc>
        <w:tc>
          <w:tcPr>
            <w:tcW w:w="4713" w:type="dxa"/>
          </w:tcPr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แจ้งยกเลิกมาตรการการระงับการนำเข้าสัตว์ปีก ไข่ฟัก ขนสัตว์ปีก เนื้อสัตว์ปีก ผลิตภัณฑ์สัตว์ปีกที่ไม่ได้ผ่านกระบวนการความร้อน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heat treatment)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ที่อุณหภูมิมากกว่า 70 องศาเซลเซียส วัตถุเจือปนอาหารสัตว์ปีก (ยกเว้นที่ผลิตจากพืช กระบวนการทางเคมีและกระบวนการสังเคราะห์โดยจุลินทรีย์) สัตว์ปีกที่เป็นรางวัลการล่าที่ไม่ผ่านกระบวนการสตั๊ฟ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taxidermy treatment)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และเครื่องมือที่ใช้ในการเชือด การเลี้ยงและการดูแลสัตว์ปีกจาก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Saratov,  Tyumen,  Kurgan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สาธารณรัฐบัชคอร์โตสตานของรัสเซีย รวมถึงการนำผ่านสิ่งดังกล่าวไปยังประเทศที่สาม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เคนยา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G/SPS/N/KEN/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220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บะหมี่กึ่งสำเร็จรูป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ร่างข้อกำหนดและวิธีการทดสอบบะหมี่กึ่งสำเร็จรูป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221D82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SPS/KEN/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11125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คีร์กีซสถาน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G/SPS/N/KGZ/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ผลิตภัณฑ์ยาสัตว์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ของสหภาพเศรษฐกิจยูเรเซียว่าด้วยการปรับปรุขั้นตอนการขึ้นทะเบียนผลิตภัณฑ์ยาสัตว์สหภาพเศรษฐกิจยูเรเซี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221D8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SPS/KGZ/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10757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_x.pdf</w:t>
              </w:r>
            </w:hyperlink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783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เมล็ดพันธุ์สำหรับปลูกและต้นกล้า ( เช่น ต้นตอ กิ่งชำ และตาพันธุ์) ของพริกสกุล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Capsicum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และมะเขือเทศ (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Solanum lycopersicum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เกาหลีใต้แก้ไขมาตรการใหม่สำหรับไวรัส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Tomato Brown Rugose Fruit Virus (ToBRFV)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ซึ่งเป็นผลจากการวิเคราะห์ความเสี่ยงศัตรูพืช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PRA)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เพื่อป้องกันไม่ให้ไวรัส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ToBRFV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เข้ามาและแพร่กระจายภายในเกาหลีใต้ มาตรการนี้ครอบคลุมเมล็ดพันธุ์สำหรับนำไปปลูกและต้นกล้า (เช่น กิ่งชำ/ต้นตอ กิ่งตอน และกิ่งตอน) ของพริก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Capsicum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</w:t>
            </w:r>
            <w:r w:rsidR="00850753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.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และมะเขือเทศ (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Solanum lycopersicum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จากประเทศ (ภูมิภาค) ที่พบการแพร่ระบาดของ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ToBRFV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พืชอาศัย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host plants)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จากประเทศ (ภูมิภาค) ที่จำกัดจะต้องผ่านการรับรองตามเงื่อนไขที่กำหนด โดยรายละเอียดเกี่ยวกับข้อกำหนดเพิ่มเติมดูได้จากเอกสารแนบ มาตรการนี้ใช้กับสินค้าที่ขนส่งตั้งแต่วันที่ 28 ส.ค. 66 เป็นต้นไป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850753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SPS/KOR/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10978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722809" w:rsidRPr="00A9783B" w:rsidRDefault="00722809" w:rsidP="007324F0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เอเชีย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10):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 (ชานดอน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ยูนนาน) อิหร่าน  อิสราเอล จอร์แดน เลบานอนปาเลสไตน์ ซาอุดีอาระเบีย ซีเรีย เตอร์กิเย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อุซเบกิสถาน</w:t>
            </w:r>
          </w:p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ยุโรป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22):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แอลเบเนีย ออสเตรีย เบลเยียม บัลแกเรีย ไซปรัส เช็ก ฟินแลนด์ฝรั่งเศส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เยอรมนี กรีซ ฮังการี อิตาลี มอลตา เนเธอร์แลนด์ นอร์เวย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784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ปรับปรุงกฏระเบียบข้อกำหนดมาตรฐานอาหาร ได้แก่ 1) ปรับปรุงมาตรฐานของเชื้อ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salmonella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ในไข่ 2) จำกัดและเพิกถอนการอนุญาตใช้ส่วนผสมอาหารตามที่กำหนดใน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 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 และ 3) ปรับปรุงค่า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Simazine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SPS/KOR/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11155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_x.pdf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785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ปรับปรุงกฏระเบียบข้อกำหนดมาตรฐานอาหาร ได้แก่ 1) ปรับปรุงคำนิยามของอาหารบางชนิด 2) เพิ่มส่วนผสมที่อนุญาตให้ใช้ในอาหาร 15 ชนิด  3) ปรับปรุงค่า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114 ชนิด รวมถึงไกลโฟเซต ในสินค้าเกษตร 4) ปรับปรุงค่า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ของยาสัตว์สำหรับสัตว์น้ำ 5) ปรับปรุงและกำหนดวิธีการทดสอบ และ 6) ปรับปรุงคำจำกัดความให้มีความชัดเจนและสอดคล้อง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SPS/KOR/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11156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_x.pdf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786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อาหารเพื่อสุขภาพ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ประกาศแก้ไขมาตรฐานมีจุดประสงค์เพื่อต่อไปนี้ 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การแก้ไขข้อกำหนด คำเตือนปริมาณการบริโภค และปริมาณการบริโภครายวัน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ข้อกำหนดโลหะหนัก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Thickem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Conjugated Linoleic Acids Anuchitosam/Chitooligosaccharides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  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เสริมรายการ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anthraquinone compound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ในเจลว่านหางจระเข้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การเปลี่ยนแปลงปริมาณเส้นใยข้าวโอ๊ต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chitosan/chitooligosaccharides,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สารสกัดจากส้มแขก และเจลว่านหางจระเข้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การแก้ไขประกาศเตือนปริมาณที่บริโภควัตถุดิบ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9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รายการ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การกำหนดคำจำกัดความและวิธีการทดสอบสำหรับผลิตภัณฑ์ที่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'long-acting' "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พร้อมกับ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delayed-release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-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จำกัดเฉพาะวิตามินที่ละลายในน้ำ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water-soluble vitamins)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การปรับปรุงวิธีการผลิตเจลว่านหางจระเข้ 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การรวมหน่วย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Folic acid  -</w:t>
            </w:r>
            <w:r w:rsidRPr="00A9783B">
              <w:rPr>
                <w:rFonts w:ascii="MS Gothic" w:eastAsia="MS Gothic" w:hAnsi="MS Gothic" w:cs="MS Gothic" w:hint="eastAsia"/>
                <w:noProof/>
                <w:sz w:val="28"/>
                <w:szCs w:val="28"/>
              </w:rPr>
              <w:t>㎍</w:t>
            </w:r>
            <w:r w:rsidRPr="00A9783B">
              <w:rPr>
                <w:rFonts w:ascii="Cambria Math" w:eastAsia="TH SarabunPSK" w:hAnsi="Cambria Math" w:cs="Cambria Math"/>
                <w:noProof/>
                <w:sz w:val="28"/>
                <w:szCs w:val="28"/>
              </w:rPr>
              <w:t>⇒</w:t>
            </w:r>
            <w:r w:rsidRPr="00A9783B">
              <w:rPr>
                <w:rFonts w:ascii="MS Gothic" w:eastAsia="MS Gothic" w:hAnsi="MS Gothic" w:cs="MS Gothic" w:hint="eastAsia"/>
                <w:noProof/>
                <w:sz w:val="28"/>
                <w:szCs w:val="28"/>
              </w:rPr>
              <w:t>㎍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DFE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https://members.wto.org/crnattachments/2023/SPS/KOR/23_11307_00_x.pdf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นกที่นอกเหนือจาก สัตว์ปีก ผลิตภัณฑ์สัตว์ปีกและไข่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Birds other than poultry and egg products)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CA563A" w:rsidRDefault="00722809" w:rsidP="00850753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ระงับการนำเข้านก ที่นอกเหนือจากสัตว์ปีก ผลิตภัณฑ์สัตว์ปีกและไข่ที่มาจากเดนมาร์ก เนื่องจากพบการระบาดของโรคไข้หวัดนกสายพันธุ์รุนแรงในเดนมาร์ก จะระงับนำเข้าจนกว่าจะได้รับสถานะุปลอดโรค แต่ไม่บังคับใช้กับผลิตภัณฑ์ไข่ที่ผ่านการฆ่าเชื้อโรคไข้หวัดนกสายพันธุ์รุนแรงด้วยความร้อนตามคำแนะนำขององค์การสุขภาพสัตว์โลก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เดนมาร์ก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ทันที - จนกว่าจะยกเลิกการชะลอนำเข้า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นิการากัว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G/SPS/N/NIC/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มิถุนายน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การกำหนดค่า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MRLs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จัดทำกฎระเบียบว่าด้วยเรื่องการกำหนดและควบคุมค่า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ของสินค้าเกษตรที่จำหน่ายในประเทศและสำหรับการส่งออก มีสาระสำคัญดังนี้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กำหนดกระบวนการในการตรวจสอบค่า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ในสินค้าแต่ละกลุ่มที่มาจากลำดับขั้นการผลิตที่ต่างกัน (สินค้าปฐมภูมิ สินค้าแปรรูป สินค้านำเข้า และสินค้าส่งออก)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2.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ของสารกำจัดศัตรูพืชต่างๆ ตามที่คณะกรรมการ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Codex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 และในกรณีที่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Codex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ยังไม่มีการกำหนดค่า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ของสารดังกล่าวจะมีการอ้างอิงค่าจากการกำหนดของหน่วยงาน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Environmental Protection Agency (EPA)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ของสหรัฐ และสหภาพยุโรป และหากมีการกำหนดค่า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ในทั้งสองหน่วยงาน ทางนิการากัวจะอ้างอิงค่าจากหน่วยงานที่กำหนดค่า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สูงสุดก่อนเสมอ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กำหนดกระบวนการควบคุมดูแลค่า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ของสินค้าเกษตรทั้งภายในประเทศและสำหรับการส่งออก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850753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SPS/NIC/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10602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นิการากัว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G/SPS/N/NIC/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โยเกิร์ต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ชิงเทคนิคของกลุ่มประเทศอเมริกากลางระบุถึงข้อกำหนดเฉพาะและการจัดประเภทของผลิตภัณฑ์โยเกิร์ต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SPS/NIC/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10977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712/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ลำไยสด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CA563A" w:rsidRDefault="00722809" w:rsidP="00850753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ประกาศบังคับใช้การปรับแก้ปริมาณรังสีที่ใช้กำจัดศัตรูพืช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Conogethes punctiferalis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ในลิ้นจี่และลำไยนำเข้าจากประเทศไทย จาก 250 เกรย์ เป็น 289 เกรย์  เมื่อวันที่ 24 ก.ค. 66</w:t>
            </w:r>
            <w:r w:rsidR="00850753">
              <w:rPr>
                <w:rFonts w:ascii="TH Baijam" w:eastAsia="TH SarabunPSK" w:hAnsi="TH Baijam" w:cs="TH Baijam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ก.ค.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713/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สินค้าพืชที่เป็นพาหะของแมลงศัตรูพืช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Conogethes punctiferalis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(yellow peach moth)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"เสนอเพิ่มมาตรการสุขอนามัยพืชในการกำจัดแมลงศัตรูพืช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Conogethes punctiferalis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กิจกรรมควบคุมศัตรูพืชอย่างเหมาะสมหรือพื้นที่ปลอดศัตรูพืช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pest free area)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แพร์สดจากออสเตรเลีย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กิจกรรมควบคุมศัตรูพืชอย่างเหมาะสมสำหรับแพร์สดจากเกาหลีใต้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ออสเตรเรีย เกาหลีใต้ ไต้หวัน และไทย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ก.ค.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714/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สินค้าพืชที่เป็นพาหะของแมลงศัตรูพืช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Conogethes punctiferalis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(yellow peach moth)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ประกาศบังคับใช้มาตรการสุขอนามัยพืชสำหรับสินค้าสดเพื่อป้องกันการนำมาซึ่งแมลงศัตรูพืช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Conogethes punctiferalis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(yellow peach moth)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เปลี่ยนแปลงปริมาณรังสีในการกำจัดแมลงศัตรูพืช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Conogethes punctiferalis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ในลิ้นจี่นำเข้าจากไทย จากปริมาณ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250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เกรย์ เป็น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289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เกรย์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การฉายรังสีลิ้นจี่ผลสดจากออสเตรเลีย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กิจกรรมควบคุมศัตรูพืชอย่างเหมาะสมสำหรับลิ้นจี่สดจากไต้หวัน"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 ไต้หวัน ไทย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ก.ค.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717/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ชิ้นส่วนและพืชแบบ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in vitro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ของกีวี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Actinidia)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สำหรับพืชกีวี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Actinidia)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เพื่อการเพาะปลูก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SPS/NZL/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11107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718/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ชิ้นส่วนและต้นกล้าแบบ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in vitro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ของพืช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เพื่อการเพาะปลูก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SPS/NZL/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11108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719/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ต้นกล้า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Nursery Stock)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จัดทำการปรับปรุงกฎระเบียบว่าด้วยมาตรฐานด้านสุขอนามัยสำหรับการนำเข้าต้นกล้า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Nursery Stock)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เพื่อเพิ่มเติมสายพันธุ์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Strain)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ของศัตรูพืข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Raspberry Ringspot Virus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ที่ไม่พบในนิวซีแลนด์ให้เป็นศัตรูพืชกักกัน เนื่องจากมีการพบศัตรูพืชดังกล่าวในบางสายพันธุ์แล้วในนิวซีแลนด์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7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SPS/NZL/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11109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720/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ชิ้นส่วนและพืชแบบ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in vitro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ของพืช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ถอดถอนศัตรูพืช 3 ชนิด ได้แก่ 1)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American  plum  line  pattern  virus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Little  cherry  virus-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 และ 3)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Plum bark necrosis stem pitting-associated virus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ออกจากรายชื่อศัตรูพืชควบคุมของพืช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Prunus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เพื่อการเพาะปลูกที่ส่งออกมายังนิวซีแลนด์ รวมถึงแก้ไขกฎระเบียบของ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Raspberry ringspot virus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โดยในบันทึกปัจจุบันระบุ 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strains not in NewZealand"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เพราะว่า 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raspberry strain"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ปรากฏในนิวซีแลนด์ในปัจจุบัน แต่อีก 2 สายพันธุ์จะคงถูกควบคุมและไม่ต้องการให้เข้ามายังนิวซีแลนด์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8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SPS/NZL/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11110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721/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เมล็ดพันธุ์เพื่อการหว่าน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จัดทำการปรับปรุงกฎระเบียบว่าด้วยมาตรฐานด้านสุขอนามัยสำหรับการนำเข้าเมล็ดพันธุ์ ดังนี้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เพิ่มข้อความกำหนดให้ สายพันธุ์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Strain)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ของศัตรูพืข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Raspberry Ringspot Virus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ที่ไม่พบในนิวซีแลนด์ให้เป็นศัตรูพืชกักกัน เนื่องจากมีการพบศัตรูพืชดังกล่าวในบางสายพันธุ์แล้วในนิวซีแลนด์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ยกเลิกข้อความในกฎระเบียบที่ระบุถึงสายพันธุ์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Strain)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ของศัตรูพืข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Grapevine Fanleaf Virus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ที่ไม่พบในนิวซีแลนด์ ออกจากฎระเบียบเนื่องจากมีการศัตรูพืชดังกล่าวในบางสายพันธุ์แล้วในนิวซีแลนด์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8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SPS/NZL/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11111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91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722/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สินค้าเกษตร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ารปรับปรุงกฎระเบียบเพื่อเพิ่มทางเลือกเกี่ยวมาตรการด้านสุขอนามัยพืชของสินค้าเกษตรจากออสเตรเรี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A9783B" w:rsidRDefault="00850753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hyperlink r:id="rId8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SPS/NZL/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11376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  <w:p w:rsidR="00722809" w:rsidRPr="00A9783B" w:rsidRDefault="00850753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hyperlink r:id="rId8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https://members.wto.org/crnattachments/2023/SPS/NZL/23_11376_01_e.pdf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  <w:p w:rsidR="00722809" w:rsidRPr="00A9783B" w:rsidRDefault="00850753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hyperlink r:id="rId8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https://members.wto.org/crnattachments/2023/SPS/NZL/23_11376_02_e.pdf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8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ออสเตรเรีย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1014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ต้นกล้ากีวี่ในหลอดทดลอง (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Actinidia deliciosa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จัดทำข้อกำหนดสุขอนามัยพืชสำหรับนำเข้าจัดทำข้อกำหนดสุขอนามัยพืชสำหรับนำเข้าต้นกล้ากีวี่ชนิด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 vitro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ในหลอดทดลอง (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Actinidia deliciosa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ที่มาจากชิลี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8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SPS/PER/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11151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1015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เมล็ดพันธุ์ข้าวฟ่างลูกผสม (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Sorghum bicolor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X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Sorghum sudanense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สุขอนามัยพืชสำหรับนำเข้าจัดทำข้อกำหนดสุขอนามัยพืชสำหรับนำเข้าเมล็ดพันธุ์ข้าวฟ่างลูกผสม (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Sorghum bicolor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X 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Sorghum sudanense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ที่มาจากเซอเบียร์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850753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8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SPS/PER/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11152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เซอเบียร์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1016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เมล็ดพันธุ์ข้าวโพด (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Zea mays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จัดทำข้อกำหนดสุขอนามัยพืชสำหรับนำเข้าเมล็ดพันธุ์ข้าวโพด (</w:t>
            </w:r>
            <w:r w:rsidRPr="00850753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Zea mays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ที่มาจากเซอเบียร์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0753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8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SPS/PER/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11152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เซอเบียร์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95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940/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เมล็ดทานตะวัน (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Helianthus annuus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ประกาศบังคับใช้ข้อกำหนดด้านสุขอนามัยพืชสำหรับการนำเข้าเมล็ดทานตะวัน (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Helianthus annuus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ที่มีแหล่งที่มาจากเซอร์เบีย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851FF2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8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SPS/PER/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11259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เซอร์เบีย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941/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เมล็ดพันธุ์ถั่วเหลือง (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Glycine max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ประกาศบังคับใช้ข้อกำหนดด้านสุขอนามัยพืชสำหรับการนำเข้าเมล็ดพันธุ์ถั่วเหลือง (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Glycine max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ที่มีแหล่งที่มาจากเซอร์เบีย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851FF2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9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SPS/PER/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11260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เซอร์เบีย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942/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เมล็ดพันธุ์ข้าวฟ่าง (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Triticum aestivum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ประกาศบังคับใช้ข้อกำหนดด้านสุขอนามัยพืชสำหรับการนำเข้าเมล็ดพันธุ์ข้าวฟ่าง (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Triticum aestivum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ที่มีแหล่งที่มาจากเซอร์เบีย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9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SPS/PER/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11261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เซอร์เบีย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268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กรกฎาคม 2566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สุกรมีชีวิต เนื้อสุกร เนื้อและเครืองใน ตัวอ่อนสุกร  น้ำเชื้อสุกร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HS Code(s):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0103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;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0203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;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020630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;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020910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;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0210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;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0502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;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0511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; of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5002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; of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0511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160100*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1602*) หมายเหตุ * ยกเว้นสินค้าที่ผ่านกระบวนการฆ่าเชื้อด้วยความร้อน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หรือวัตถุดิบที่มาจากสุกรสำหรับผลิตอาห</w:t>
            </w: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หน่วยงานการเฝ้าระวังด้านสัตวแพทย์และสุขอนามัยพืชของรัสเซีย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Rosselkhoznadzor)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แจ้งระงับการนำเข้าชั่วคราวในการนำเข้าสุกรมีชีวิต เนื้อสุกรและผลิตภัณฑ์สุกรจากมาซิโดเนียเหนือเนื่องจากพบการระบาดของโรคอหิวาต์แอฟริกาในสุกร ตามหนังสือ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Federal Service for the Veterinary and Phytosanitary Surveillance No. FS-ARe-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7/5312-5 ลงวันที่  5 ก.ค. 66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https://old.fsvps.gov.ru/fsvps/laws/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9042.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html </w:t>
            </w:r>
            <w:hyperlink r:id="rId92" w:history="1"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SPS/RUS/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11255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_x.pdf</w:t>
              </w:r>
            </w:hyperlink>
            <w:r w:rsidR="00851FF2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มาซิโดเนียเหนือ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99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269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กรกฎาคม 2566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สัตว์ปีกมีชีวิต ผลิตภัณฑ์จากไข่ เนื้อและเครื่องในสัตว์ปีก ผลิตภัณฑ์เนื้อสัตว์ปีก ไข่ฟัก (ยกเว้นไข่บริโภค) นกมีชีวิต  อาหารสัตว์ วัตถุดิบอาหารสัตว์ปีก เครื่องมืออุปกรณ์สำหรับบำรุงรักษา การเชือดและชำแหละสัตว์ปีก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HS code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ระบุตาม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Notification Box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  <w:r w:rsidR="00851FF2">
              <w:rPr>
                <w:rFonts w:ascii="TH Baijam" w:eastAsia="TH SarabunPSK" w:hAnsi="TH Baijam" w:cs="TH Baijam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หน่วยงานการเผ้าระวังด้านสัตวแพทย์และสุขอนามัยพืชของรัสเซีย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Rosselkhoznadzor)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แจ้งระงับการนำเข้าชั่วคราวในการนำเข้าสัตว์ปีกมีชีวิต และผลิตภัณฑ์สัตว์ปีกจากโปแลนด์ และระงับการเคลื่อนย้ายผ่านสัตว์ปีกมีชีวิตมายังรัสเซียด้วยสำหรับ เนื่องจากพบการระบาดของโรคนิวคาสเซิล ตามหนังสือ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Federal Service for the Veterinary and Phytosanitary Surveillance No. FS-ARe-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7/5341-5 ลงวันที่ 17 ก.ค. 66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https://old.fsvps.gov.ru/fsvps/laws/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9044.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html </w:t>
            </w:r>
            <w:hyperlink r:id="rId93" w:history="1"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SPS/RUS/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11256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_x.pdf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โปแลนด์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505/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ไข้หวัดนกสายพันธุ์รุนแรง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HPAI)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Order No.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768 ลงวันที่ 26 ก.ค. 66 ยกเลิกการห้ามนำเข้าชั่วคราวของเนื้อสัตว์ปีก ไข่ และผลิตภัณฑ์จาก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Cordoba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ในอาร์เจนตินา เนื่องจากรายงาน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30 มิ.ย. 66 ระบุว่าเมือง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Cordoba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ในอาร์เจนตินาปลอดไวรัสไข้หวัดนกสายพันธุ์รุนแรง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9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https://members.wto.org/crnattachments/2023/SPS/SAU/23_11372_00_x.pdf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เมือง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Cordoba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ในอาร์เจนตินา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CA563A" w:rsidRDefault="00722809" w:rsidP="00851FF2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ประกาศกระทรวงสิ่งแวดล้อม น้ำและเกษตร คำสั่งที่ 247827 ลงวันที่ 29 มิ.ย. 66 เรื่อง การอนุญาตนำเช้าสินค้าปศุสัตว์ที่มีแหล่งกำเนิดมาจากอะเซอร์ไบจัน หลังจากที่ทีมซาอุดิอาระเบียไปตรวจทางเทคนิคที่อะเซอร์ไบจันแล้ว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อะเซอร์ไบจัน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มิ.ย.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lastRenderedPageBreak/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เนื้อสัตว์ปีก ไข่ไก่ และผลิตภัณฑ์จากสิ่งดังกล่าว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ประกาศการระงับการนำเข้าเนื้อสัตว์ปีก ไข่ไก่ และผลิตภัณฑ์จากดังกล่าว จากพื้นที่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Podlaskie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โปแลนด์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เนื่องจากรายงานของ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พบการระบาดของโรคนิวคาลเซิลพื้นที่ดังกล่าว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9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SPS/SAU/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11148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_x.pdf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โปแลนด์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เอลซัลวาดอร์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G/SPS/N/SLV/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โยเกิร์ต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ชิงเทคนิคของกลุ่มประเทศอเมริกากลางระบุถึงข้อกำหนดเฉพาะและการจัดประเภทของผลิตภัณฑ์โยเกิร์ต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9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SPS/SLV/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10991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หรือนำผ่านชั่วคราวสัตว์ปีกมีชีวิตและซากของสัตว์ปีกที่มาจากฝรั่งเศส เนื่องจากองค์การสุขภาพสัตว์โลก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1) ในหลายพื้นที่ของฝรั่งเศสจึงขยายระยะเวลาระงับการนำเข้าหรือนำผ่านสัตว์ปีกและซากสัตว์ปีกที่มาจากจังหวัด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Gers, Landes, Pyrenees-Atlantiques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Hautes-Pyrennes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ของฝรั่งเศสออกไปอีก 90 วัน คือ ตั้งแต่วันที่ 14 ก.ค. 66 ถึง 11 ต.ค. 66 โดยอาศัยอำนาจตาม พ.ร.บ. โรคระบาดสัตว์ พ.ศ. 2558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168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0000000000900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hyperlink r:id="rId9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https://members.wto.org/crnattachments/2023/SPS/THA/23_11149_00_x.pdf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ฝรั่งเศส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กรกฎาคม 2566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lastRenderedPageBreak/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สัตว์ปีกมีชีวิตและซากของสัตว์ปีก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ประกาศระงับการนำเข้าหรือนำผ่านชั่วคราวสัตว์ปีกมีชีวิตและซากองสัตว์ปีกที่มาจากบราซิล เนื่องจากองค์การสุขภาพสัตว์โลก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มีรายงานการแพร่ระบาดของ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โรคไข้หวัดนกสายพันธุ์รุนแรง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1) ในพื้นที่ของบราซิล จึงระงับการนำเข้าหรือนำผ่านสัตว์ปีกและซากสัตว์ปีกที่มาจากบราซิลเป็นเวลา 90 วัน คือ คือ ตั้งแต่วันที่ 14 ก.ค. 66 ถึง 11 ต.ค. 66 โดยอาศัยอำนาจตาม พ.ร.บ. โรคระบาดสัตว์ พ.ศ. 2558 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https://ratchakitcha.soc.go.th/pdfdownload/?id=140D168S0000000000800 </w:t>
            </w:r>
            <w:hyperlink r:id="rId98" w:history="1">
              <w:r w:rsidR="00851FF2"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https://members.wto.org/crnattachments/2023/SPS/THA/23_11150_00_x.pdf</w:t>
              </w:r>
            </w:hyperlink>
            <w:r w:rsidR="00851FF2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บราซิล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612/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 วัตถุเจือปนอาหาร ภาชนะบรรจุอาหารและบรรจุภัณฑ์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ประกาศบัังคับใช้สินค้าตาม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CCC Code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ที่ระบุจำนวน 48 รายการจะต้องเป็นไปตามกฎระเบียบ 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Regulations of Inspection of Imported Foods and Related Products"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โดยผู้นำเข้าจะต้องยื่นขอตรวจสอบสินค้าดังกล่าวต่อหน่วยงาน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Food and Drug Administration, Ministry of Health and Welfare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15 ส.ค. 66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9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SPS/TPKM/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11306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617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ประกาศการแก้ไขค่า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Abamectin, Amisulbrom, Benzovindiflupyr, Cyantraniliprole, Cyazofamid, Cyclaniliprole, Ethiprole, Etofenprox, Famoxadone, Flonicamid, Fluazinam, Flufenoxuron, Fosetyl-Al, Fosthiazate, Kasugamycin, Mandipropamid, Mefentrifluconazole, Methoprene, Methoxyfenoz ide, Oxathiapiprolin, Phosphine, Pydiflumetofen , Pyriofenone, Quizalofop-ethyl, Tebufenozide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Tetraniliprole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ในผลไม้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ผัก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เมล็ดถั่วแห้ง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เมล็ดธัญพืช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tree nuts,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และสมุนไพร แก้ไข 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Bacillus amyloliquefaciens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D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747 ออกจากสารกำจัดศัตรูพืช การแก้ไขค่า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Acetamiprid, Ametoctradin, Bentazone, Etofenprox, Fenpropimorph, Flonicamid, Isopyrazam, Lufenuron, Metaflumizone, Pendimethalin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Triflumizole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ในเนื้อเยื่อปศุสัตว์และสัตว์ปีก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เครื่องในสัตว์ที่บริโภคได้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ไข่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นม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และน้ำผึ้ง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SPS/TPKM/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11247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hyperlink r:id="rId10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https://members.wto.org/crnattachments/2023/SPS/TPKM/23_11247_01_e.pdf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G/SPS/N/TUR/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109/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ศัตรูพืช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Tomato brown rugose fruit virus (ToBRFV)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ปรับปรุงข้อความในประกาศเกี่ยวกับมาตรการเพื่อควบคุมโรคจากศัตรูพืช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Tomato brown rugose fruit virus (ToBRFV)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ขยายเวลามาตรการเพื่อควบคุมโรคจาก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ToBRFV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ที่ประกาศในเอกสารแจ้งเวียน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G/SPS/N/TUR/109/Add.4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ไปจนถึงวันที่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ส.ค.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กำหนดข้อกำหนดด้านสุขอนามัยพืชสำหรับการนำเข้ามะเขือเทศและพริก เพื่อป้องกันศัตรูพืช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ToBRFV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ในระหว่างวันที่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ก.ย.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66 - 31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ส.ค.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67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ดังนี้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มาตรการสำหรับพริกและมะเขือเทศสายพันธุ์ที่ทนต่อโรคจากไวรัส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ToBRFV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2.1.1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ต้องมีการแนบใบรับรองสุขอนามัยพืชที่แสดงข้อมูลดังนี้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a.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ข้อมูลแสดงว่าต้นพันธุ์ที่นำเข้าได้มาจากเมล็ดพันธุ์ที่ปฏิบติตามข้อกำหนดเฉพาะ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         b.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ข้อมูลแสดงว่าต้นพันธุ์ที่นำเข้าผลิตจากสถานที่ผลิต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Production site)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ลงทะเบียนและผ่านการตรวจสอบโดยหน่วยงานด้านการอารักขาพืชของประเทศผู้ส่งออกแล้วว่าปลอดศัตรูพืชที่กำหนด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c.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ต้องมีการระบุชื่อสถานที่ผลิต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Production site)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ในใบรับรองด้านสุขอนามัยพืชของสินค้าดังกล่าวในส่วนของ ""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Additional Declaration""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2.1.2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ต้องมีการระบุแจ้งข้อมูลสายพันธุ์ชองมะเขือเทศหรือพริกในใบรับรองด้านสุขอนามัยพืชของสินค้าดังกล่าวในส่วนของ ""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Additional Declaration""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มาตรการสำหรับพริกและมะเขือเทศสายพันธุ์ที่ไม่ทนต่อโรคจากไวรัส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ToBRFV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2.2.1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ใบรับรองสุขอนามัยพืชที่แสดงข้อมูลดังนี้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a. i)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สินค้าต้องผลิตจากสถานที่ผลิตที่ปลอดจากศัตรูพืช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ToBRFV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ตามการตรวจโดยหน่วยงานรัฐ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   ii)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กำหนดให้ตรวจหาศัตรูพืชด้วยวิธีการ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RT-PCR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และไม่มีการตรวจพบศัตรูพืชดังกล่าว พร้อมทั้งระบุในใบรับรองด้านสุขอนามัยพืชด้วย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b.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จะต้องมีการระบุข้อมูลสถานที่ผลิต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Production site)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ในใบรับรองด้านสุขอนามัยพืชของสินค้าดังกล่าวในส่วนของ ""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Additional Declaration""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เพื่อให้สามารถตรวจสอบย้อนกลับได้</w:t>
            </w:r>
          </w:p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2.2.2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ต้องมีการระบุแจ้งข้อมูลสายพันธุ์ชองมะเขือเทศหรือพริกในใบรับรองด้านสุขอนามัยพืชของสินค้าดังกล่าวในส่วนของ ""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Additional Declaration""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2.2.3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ในกรณีที่เมล้ดพันธุ์มีการเก็บเกี่ยวก่อนวันที่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31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ส.ค.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66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จะต้องมีการดำเนินการที่สอดคล้องตามกฎระเบียบของสหภาพยุโรป เลขที่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2020/1191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และจะต้องมีการระบุข้อความดังต่อไปนี้ในใบรับรองด้านสุขอนามัยพืช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""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The seeds were harvested before 31 August 2023 and were found to be free of the specified pest organism using the PT-PCR analysis method."""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แป้งถั่วเหลืองที่ไม่ผ่านการลดปริมาณไขมัน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Edible full fat soya flour)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DUS DARS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935:2023 เรื่อง ข้อกำหนดเฉพาะสำหรับแป้งถั่วเหลืองที่ไม่ผ่านการลดปริมาณไขมัน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Edible full fat soya flour)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 วิธีการสุ่มตัวอย่าง และวิธีการทดสอบสำหรับผลิตภัณฑ์ดังกล่าวสำหรับการบริโภคของมนุษย์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ทั้งนี้ ประกาศฉบับนี้ได้ประกาศลงตามกรอบของ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ด้วยเช่นกัน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851FF2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0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SPS/UGA/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11329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เม็ดข้าวบาเลย์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DUS DARS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878:2023 เรื่อง ข้อกำหนดเฉพาะสำหรับเม็ดข้าวบาเลย์ ระบุข้อกำหนด วิธีการสุ่มตัวอย่าง และวิธีการทดสอบสำหรับผลิตภัณฑ์ดังกล่าวสำหรับการบริโภคของมนุษย์ที่จากพืชในสายพันธุ์ 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Hordeum vulgare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Hordeum bulbosum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ทั้งนี้ ประกาศฉบับนี้ได้ประกาศลงตามกรอบของ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ด้วยเช่นกัน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0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SPS/UGA/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11330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ถั่วลิมาแห้ง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Dry lima beans)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จัดทำร่างมาตรฐานยูกันดา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DUS DARS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874:2023 เรื่อง ถั่วลิมาแห้ง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 lima beans)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ระบุข้อกำหนด วิธีการสุ่มตัวอย่าง และวิธีการทดสอบสำหรับถั่วลิมาแห้งของสายพันธุ์ 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Phaseolus lunatus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L.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สำหรับการบริโภคของมนุษย์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0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SPS/UGA/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11356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ถั่วฟาบาแห้ง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DUS DARS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873:2023 เรื่อง ข้อกำหนดเฉพาะสำหรับเม็ดถั่วฟาบาแห้ง ระบุข้อกำหนด วิธีการสุ่มตัวอย่าง และวิธีการทดสอบสำหรับผลิตภัณฑ์ดังกล่าวสำหรับการบริโภคของมนุษย์ที่จากพืชในสายพันธุ์ 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Vicia faba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ทั้งนี้ ประกาศฉบับนี้ได้ประกาศลงตามกรอบของ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ด้วยเช่นกัน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0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SPS/UGA/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11364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G/SPS/N/UGA/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ถั่วเหลืองแห้ง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DARS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872: 2023 เรื่อง ถั่วเหลืองแห้ง ระบุข้อกำหนด วิธีการสุ่มตัวอย่าง และวิธีการทดสอบสำหรับถั่วเหลืองแห้ง จากสายพันธุ์ 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Glycine max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(L.)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สำหรับการบริโภคของมนุษย์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851FF2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0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SPS/UGA/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11366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201/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ไข่ฟักและลูกไก่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Pr="00A9783B" w:rsidRDefault="00722809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ประกาศบังคับใช้ร่างกฎระเบียบของยูเครนว่าด้วยข้อกำหนดของไข่ฟักและลูกไก่</w:t>
            </w:r>
          </w:p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ั้งนี้ผลิตภัณฑ์ดังกล่าวที่นำเข้ามาจากต่างประเทศจะต้องดำเนินการตามข้อกำหนดในกฎระเบียบของยูเครนว่าด้วยการนำเข้าสัตว์มีชีวิต และวัสดุขยายพันธุ์สัตว์ที่ปรากฎใน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Order  of  the Ministry of Agrarian Policy and Food of Ukraine No. 553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16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พ.ย.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61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851FF2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0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SPS/UKR/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11285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_x.pdf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205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 และวัสดุสำหรับการขยายพันธุ์พืช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ณะเบียบกำหนดถึงขั้นตอนการขออนุญาตและเงื่อนไขที่เกี่ยวข้องสำหรับการนำเข้าและการส่งออกเมล็ดพันธุ์ และวัสดุสำหรับการขยายพันธุ์พืชที่ไม่ปรากฎระบบการขึ้นทะเบียนของยูเครน แต่พบในรายการของกลุ่มประเทศองค์การเพื่อความร่วมมือทางเศรษฐกิจและการพัฒนา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OECD)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A9783B" w:rsidRDefault="00851FF2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hyperlink r:id="rId10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https://members.wto.org/crnattachments/2023/SPS/UKR/23_11215_00_x.pdf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  <w:p w:rsidR="00722809" w:rsidRPr="00A9783B" w:rsidRDefault="00851FF2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hyperlink r:id="rId10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https://members.wto.org/crnattachments/2023/SPS/UKR/23_11215_01_x.pdf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  <w:p w:rsidR="00722809" w:rsidRPr="00A9783B" w:rsidRDefault="00851FF2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hyperlink r:id="rId109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https://members.wto.org/crnattachments/2023/SPS/UKR/23_11215_02_x.pdf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206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Dehydrated preserved milk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Order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การอนุมัติข้อกำหนดของนมผงเพื่อการบริโภคของมนุษย์ โดยบังคับใช้ทั้งที่ผลิตภายในประเทศและการนำเข้าจากต่างประเทศ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10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https://minagro.gov.ua/npa/pro-zatverdzhennya-vimog-do-deyakih-vidiv-chastkovo-abo-povnistyu-znevodnenogo-konservovanogo-moloka-priznachenogo-dlya-spozhivannya-lyudinoyu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G/SPS/N/URY/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เมล็ดถั่วเหลือง และเมล็ดพันธุ์ถั่วเหลือง รำ และต้นอ่อน (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Glycine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max)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Decree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ปรับปรุงข้อกำหนดสุขอนามัยพืชสำหรับเมล็ดถั่วเหลือง และเมล็ดพันธุ์ถั่วเหลือง รำ และต้นอ่อน ที่มาจากประเทศอาร์เจนตินา บราซิล ปารักวัย เป็นการรวมของกฎระเบียบ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GMC Resolution No.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06/22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A9783B" w:rsidRDefault="00851FF2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hyperlink r:id="rId111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SPS/URY/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11113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hyperlink r:id="rId112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https://members.wto.org/crnattachments/2023/SPS/URY/23_11113_01_s.pdf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อาร์เจนตินา บราซิล ปารักวัย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ภายหลังประกาศลงใน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Official Journal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G/SPS/N/URY/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74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เมล็ดพันธุ์ข้าวฟ่าง เมล็ดข้าวฟ่าง (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Sorghum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 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Decree 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ปรับปรุงข้อกำหนดสุขอนามัยพืชสำหรับนำเข้าเมล็ดพันธุ์ข้าวฟ่าง เมล็ดข้าวฟ่าง (</w:t>
            </w:r>
            <w:r w:rsidRPr="00851FF2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Sorghum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spp.)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สำหรับการค้าระหว่างรัฐภาคี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ที่มาจากประเทศอาร์เจนตินา บราซิล ปารักวัย ที่เป็นผ่านความเห็นชอบโดย  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GMC  Resolution  No.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38/22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A9783B" w:rsidRDefault="00851FF2" w:rsidP="007324F0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hyperlink r:id="rId113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SPS/URY/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11114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_s.pdf</w:t>
              </w:r>
            </w:hyperlink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 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hyperlink r:id="rId114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https://members.wto.org/crnattachments/2023/SPS/URY/23_11114_01_s.pdf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 บราซิล ปารักวัย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ภายหลังประกาศลงใน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Official Journal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3381/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ผลิตภัณฑ์ไก่สำหรับยัดใส้ขนมปังที่ยังไม่ผ่านการปรุงสุก (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Not-Ready-To-Eat Breaded Stuffed Chicken Products)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ประกาศขยายระยะเวลาการแสดงความคิดเห็นเกี่ยวกับการปรับปรุงกฎระเบียบการกำหนดให้การตรวจพบเชื้อ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Samonella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ที่พบจำนวน 1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CFU/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กรัมขึ้นไปของผลิตภัณฑ์ไก่สำหรับยัดใส้ขนมปังที่ยังไม่ผ่านการปรุงสุก (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Not-Ready-To-Eat Breaded Stuffed Chicken Products)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ถึงวันที่ 11 ส.ค. 66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15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https://www.regulations.gov/document/FSIS-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2022-0013-0001</w:t>
              </w:r>
            </w:hyperlink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ส.ค. 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3397/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เพิ่มเติม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footnote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ในส่วนของค่า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Aluminum tris (O-ethylphosphonate)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ในพริกและมะเขือ โดยระบุว่า จากข้อมูล ณ วันที่ 23 ธันวาคม 2557 ไม่มีการขึ้นทะเบียนของสารดังกล่าวในพืชกลุ่มนี้ในสหรัฐอเมริกา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16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https://www.govinfo.gov/content/pkg/FR-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2023-06-15/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html/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2023-12936.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htm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3402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;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ประกาศกำหนดค่า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และการทบทวนการขึ้นทะเบียนของสารกำจัดศัตรูพืชหลายชนิด เช่น การอนุญาตให้สาร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Thiodicarb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ในบร็อคโคลี กะหล่ำ จะหมดอายุลงในวันที่ 19 ม.ค. 67 เป็นต้น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17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https://www.govinfo.gov/content/pkg/FR-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2023-07-19/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html/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2023-14692.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htm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722809" w:rsidRPr="00CA563A" w:rsidTr="00A064C6">
        <w:trPr>
          <w:trHeight w:val="340"/>
          <w:jc w:val="center"/>
        </w:trPr>
        <w:tc>
          <w:tcPr>
            <w:tcW w:w="568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แอฟริกาใต้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G/SPS/N/ZAF/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81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กรกฎาคม 2566</w:t>
            </w:r>
          </w:p>
        </w:tc>
        <w:tc>
          <w:tcPr>
            <w:tcW w:w="2091" w:type="dxa"/>
          </w:tcPr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722809" w:rsidRPr="00CA563A" w:rsidRDefault="00722809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22809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ประกาศห้ามการใช้สารกำจัดศัตรูพืชที่มีส่วนประกอบของ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Chlorpyrifos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Cartap hydrochloride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เป็นสารออกฤทธิ์ ภายใต้กฎกระทรวงฯ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Act No.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36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 </w:t>
            </w:r>
            <w:r w:rsidRPr="00A9783B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1947</w:t>
            </w:r>
          </w:p>
          <w:p w:rsidR="00722809" w:rsidRPr="00CA563A" w:rsidRDefault="00722809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722809" w:rsidRPr="00CA563A" w:rsidRDefault="00851FF2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hyperlink r:id="rId118" w:history="1"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SPS/ZAF/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11041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Pr="00A9783B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_e.pdf</w:t>
              </w:r>
            </w:hyperlink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722809" w:rsidRPr="00CA563A" w:rsidRDefault="00722809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A9783B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</w:tbl>
    <w:p w:rsidR="00722809" w:rsidRPr="00CA563A" w:rsidRDefault="00722809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722809" w:rsidRPr="00CA563A" w:rsidRDefault="00722809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b/>
          <w:bCs/>
          <w:color w:val="000000"/>
          <w:sz w:val="28"/>
          <w:szCs w:val="28"/>
          <w:cs/>
        </w:rPr>
        <w:t>หมายเหตุ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722809" w:rsidRPr="00CA563A" w:rsidRDefault="00722809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1711A2AD">
            <wp:simplePos x="0" y="0"/>
            <wp:positionH relativeFrom="column">
              <wp:posOffset>8776970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722809" w:rsidRPr="00CA563A" w:rsidRDefault="00722809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120" w:history="1">
        <w:r w:rsidRPr="00CA563A">
          <w:rPr>
            <w:rStyle w:val="Hyperlink"/>
            <w:rFonts w:ascii="TH Baijam" w:hAnsi="TH Baijam" w:cs="TH Baijam"/>
            <w:color w:val="000000"/>
            <w:sz w:val="28"/>
            <w:szCs w:val="28"/>
          </w:rPr>
          <w:t>http://docsonline.wto.org</w:t>
        </w:r>
      </w:hyperlink>
      <w:r w:rsidRPr="00CA563A">
        <w:rPr>
          <w:rFonts w:ascii="TH Baijam" w:hAnsi="TH Baijam" w:cs="TH Baijam"/>
          <w:color w:val="000000"/>
          <w:sz w:val="28"/>
          <w:szCs w:val="28"/>
        </w:rPr>
        <w:t xml:space="preserve">/ 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หรือติดต่อกลุ่มความตกลงสุขอนามัยและสุขอนามัยพืช</w:t>
      </w:r>
      <w:r>
        <w:rPr>
          <w:rFonts w:ascii="TH Baijam" w:hAnsi="TH Baijam" w:cs="TH Baijam" w:hint="cs"/>
          <w:color w:val="000000"/>
          <w:sz w:val="28"/>
          <w:szCs w:val="28"/>
          <w:cs/>
        </w:rPr>
        <w:t>และอื่นๆ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722809" w:rsidRPr="00CA563A" w:rsidRDefault="00722809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https://goo.gl/forms/DLQjsCNov6YXscUq2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หรือ </w:t>
      </w:r>
      <w:r w:rsidRPr="00CA563A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722809" w:rsidRPr="00CA563A" w:rsidRDefault="00722809" w:rsidP="00AF08F6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722809" w:rsidRPr="00CA563A" w:rsidSect="00722809">
          <w:footerReference w:type="default" r:id="rId121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722809" w:rsidRPr="00CA563A" w:rsidRDefault="00722809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722809" w:rsidRDefault="00722809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722809" w:rsidSect="00DD07D5">
          <w:type w:val="continuous"/>
          <w:pgSz w:w="16838" w:h="11906" w:orient="landscape" w:code="9"/>
          <w:pgMar w:top="1077" w:right="425" w:bottom="1077" w:left="907" w:header="709" w:footer="709" w:gutter="0"/>
          <w:pgNumType w:start="1"/>
          <w:cols w:space="720"/>
        </w:sectPr>
      </w:pPr>
    </w:p>
    <w:p w:rsidR="00722809" w:rsidRPr="00CA563A" w:rsidRDefault="00722809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722809" w:rsidRPr="00CA563A" w:rsidSect="00722809">
      <w:type w:val="continuous"/>
      <w:pgSz w:w="16838" w:h="11906" w:orient="landscape" w:code="9"/>
      <w:pgMar w:top="1077" w:right="425" w:bottom="107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20" w:rsidRDefault="00D75D20">
      <w:r>
        <w:separator/>
      </w:r>
    </w:p>
  </w:endnote>
  <w:endnote w:type="continuationSeparator" w:id="0">
    <w:p w:rsidR="00D75D20" w:rsidRDefault="00D7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850753" w:rsidRPr="00054A14" w:rsidRDefault="00850753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 w:rsidR="000F0C0B">
          <w:rPr>
            <w:rFonts w:ascii="TH Baijam" w:hAnsi="TH Baijam" w:cs="TH Baijam"/>
            <w:noProof/>
            <w:sz w:val="28"/>
            <w:szCs w:val="28"/>
          </w:rPr>
          <w:t>3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850753" w:rsidRDefault="00850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20" w:rsidRDefault="00D75D20">
      <w:r>
        <w:separator/>
      </w:r>
    </w:p>
  </w:footnote>
  <w:footnote w:type="continuationSeparator" w:id="0">
    <w:p w:rsidR="00D75D20" w:rsidRDefault="00D7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D7A34"/>
    <w:rsid w:val="000F0C0B"/>
    <w:rsid w:val="001210DA"/>
    <w:rsid w:val="001745AE"/>
    <w:rsid w:val="00176E38"/>
    <w:rsid w:val="00191054"/>
    <w:rsid w:val="001D1B38"/>
    <w:rsid w:val="001D57B4"/>
    <w:rsid w:val="001E32D9"/>
    <w:rsid w:val="001F1CDE"/>
    <w:rsid w:val="00221D82"/>
    <w:rsid w:val="00240F66"/>
    <w:rsid w:val="00256156"/>
    <w:rsid w:val="00257604"/>
    <w:rsid w:val="00267AAD"/>
    <w:rsid w:val="00292CB9"/>
    <w:rsid w:val="002956EE"/>
    <w:rsid w:val="002B70B9"/>
    <w:rsid w:val="00305F97"/>
    <w:rsid w:val="00317F24"/>
    <w:rsid w:val="0033078E"/>
    <w:rsid w:val="0036481F"/>
    <w:rsid w:val="00366D9B"/>
    <w:rsid w:val="003B76ED"/>
    <w:rsid w:val="003D236E"/>
    <w:rsid w:val="003F0052"/>
    <w:rsid w:val="00467177"/>
    <w:rsid w:val="004B09C4"/>
    <w:rsid w:val="004E71B2"/>
    <w:rsid w:val="004F13E7"/>
    <w:rsid w:val="00507C63"/>
    <w:rsid w:val="00524CC9"/>
    <w:rsid w:val="0053436C"/>
    <w:rsid w:val="00545966"/>
    <w:rsid w:val="00575F44"/>
    <w:rsid w:val="00595946"/>
    <w:rsid w:val="005C0666"/>
    <w:rsid w:val="005C07A1"/>
    <w:rsid w:val="005F28A8"/>
    <w:rsid w:val="00626142"/>
    <w:rsid w:val="00635B36"/>
    <w:rsid w:val="00640765"/>
    <w:rsid w:val="00644C20"/>
    <w:rsid w:val="00662AD0"/>
    <w:rsid w:val="00681F41"/>
    <w:rsid w:val="006A0C4E"/>
    <w:rsid w:val="006A7C61"/>
    <w:rsid w:val="006E6193"/>
    <w:rsid w:val="006F6C9F"/>
    <w:rsid w:val="00722809"/>
    <w:rsid w:val="007230CB"/>
    <w:rsid w:val="00731655"/>
    <w:rsid w:val="007324F0"/>
    <w:rsid w:val="00764626"/>
    <w:rsid w:val="007647F1"/>
    <w:rsid w:val="007667B5"/>
    <w:rsid w:val="0077478A"/>
    <w:rsid w:val="007C7C2D"/>
    <w:rsid w:val="007F335F"/>
    <w:rsid w:val="00850753"/>
    <w:rsid w:val="00851FF2"/>
    <w:rsid w:val="00867ADB"/>
    <w:rsid w:val="00893666"/>
    <w:rsid w:val="0089504E"/>
    <w:rsid w:val="008C6468"/>
    <w:rsid w:val="008F0017"/>
    <w:rsid w:val="0090709C"/>
    <w:rsid w:val="009355F4"/>
    <w:rsid w:val="009669AA"/>
    <w:rsid w:val="00967CA7"/>
    <w:rsid w:val="0098679E"/>
    <w:rsid w:val="00993CDF"/>
    <w:rsid w:val="009B1819"/>
    <w:rsid w:val="009B7F21"/>
    <w:rsid w:val="009F6734"/>
    <w:rsid w:val="009F7188"/>
    <w:rsid w:val="00A064C6"/>
    <w:rsid w:val="00A17F9E"/>
    <w:rsid w:val="00A21054"/>
    <w:rsid w:val="00AA0B0F"/>
    <w:rsid w:val="00AA5350"/>
    <w:rsid w:val="00AC308B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D00AE"/>
    <w:rsid w:val="00BE5B6F"/>
    <w:rsid w:val="00C03376"/>
    <w:rsid w:val="00C06441"/>
    <w:rsid w:val="00C11746"/>
    <w:rsid w:val="00C47062"/>
    <w:rsid w:val="00C51B61"/>
    <w:rsid w:val="00CA5565"/>
    <w:rsid w:val="00CA563A"/>
    <w:rsid w:val="00CB3CA2"/>
    <w:rsid w:val="00CD228D"/>
    <w:rsid w:val="00CD2956"/>
    <w:rsid w:val="00CD699E"/>
    <w:rsid w:val="00D0068A"/>
    <w:rsid w:val="00D62CB2"/>
    <w:rsid w:val="00D75D20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925AF"/>
    <w:rsid w:val="00E93E39"/>
    <w:rsid w:val="00EB40EB"/>
    <w:rsid w:val="00EC26BE"/>
    <w:rsid w:val="00EE5A12"/>
    <w:rsid w:val="00F06F38"/>
    <w:rsid w:val="00F15ED3"/>
    <w:rsid w:val="00F533EB"/>
    <w:rsid w:val="00F615FA"/>
    <w:rsid w:val="00F84B00"/>
    <w:rsid w:val="00FA763A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F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17" Type="http://schemas.openxmlformats.org/officeDocument/2006/relationships/hyperlink" Target="https://www.govinfo.gov/content/pkg/FR-2023-07-19/html/2023-14692.htm" TargetMode="External"/><Relationship Id="rId21" Type="http://schemas.openxmlformats.org/officeDocument/2006/relationships/hyperlink" Target="http://antigo.anvisa.gov.br/documents/10181/6622968/CONSULTA+PUBLICA+N+1174+GGTOX.pdf/fe292e06-0681-4c4f-b205-7211c3232c96" TargetMode="External"/><Relationship Id="rId42" Type="http://schemas.openxmlformats.org/officeDocument/2006/relationships/hyperlink" Target="https://members.wto.org/crnattachments/2023/SPS/ESP/23_11129_00_s.pdf" TargetMode="External"/><Relationship Id="rId47" Type="http://schemas.openxmlformats.org/officeDocument/2006/relationships/hyperlink" Target="https://members.wto.org/crnattachments/2023/SPS/EEC/23_11140_00_e.pdf" TargetMode="External"/><Relationship Id="rId63" Type="http://schemas.openxmlformats.org/officeDocument/2006/relationships/hyperlink" Target="https://members.wto.org/crnattachments/2023/SPS/IND/23_11392_00_e.pdf" TargetMode="External"/><Relationship Id="rId68" Type="http://schemas.openxmlformats.org/officeDocument/2006/relationships/hyperlink" Target="https://members.wto.org/crnattachments/2023/SPS/JPN/23_11173_00_e.pdf" TargetMode="External"/><Relationship Id="rId84" Type="http://schemas.openxmlformats.org/officeDocument/2006/relationships/hyperlink" Target="https://members.wto.org/crnattachments/2023/SPS/NZL/23_11376_02_e.pdf" TargetMode="External"/><Relationship Id="rId89" Type="http://schemas.openxmlformats.org/officeDocument/2006/relationships/hyperlink" Target="https://members.wto.org/crnattachments/2023/SPS/PER/23_11259_00_s.pdf" TargetMode="External"/><Relationship Id="rId112" Type="http://schemas.openxmlformats.org/officeDocument/2006/relationships/hyperlink" Target="https://members.wto.org/crnattachments/2023/SPS/URY/23_11113_01_s.pdf" TargetMode="External"/><Relationship Id="rId16" Type="http://schemas.openxmlformats.org/officeDocument/2006/relationships/hyperlink" Target="https://members.wto.org/crnattachments/2023/SPS/TZA/23_10852_00_e.pdf" TargetMode="External"/><Relationship Id="rId107" Type="http://schemas.openxmlformats.org/officeDocument/2006/relationships/hyperlink" Target="https://members.wto.org/crnattachments/2023/SPS/UKR/23_11215_00_x.pdf" TargetMode="External"/><Relationship Id="rId11" Type="http://schemas.openxmlformats.org/officeDocument/2006/relationships/hyperlink" Target="https://members.wto.org/crnattachments/2023/SPS/ARG/23_11062_00_s.pdf" TargetMode="External"/><Relationship Id="rId32" Type="http://schemas.openxmlformats.org/officeDocument/2006/relationships/hyperlink" Target="https://www.canada.ca/en/health-canada/services/consumer-product-safety/pesticides-pest-management/public/consultations/proposed-maximum-residue-limit/2023/azoxystrobin/document.html" TargetMode="External"/><Relationship Id="rId37" Type="http://schemas.openxmlformats.org/officeDocument/2006/relationships/hyperlink" Target="https://members.wto.org/crnattachments/2023/SPS/CHL/23_10638_00_s.pdf" TargetMode="External"/><Relationship Id="rId53" Type="http://schemas.openxmlformats.org/officeDocument/2006/relationships/hyperlink" Target="https://members.wto.org/crnattachments/2023/SPS/EEC/23_11184_00_e.pdf" TargetMode="External"/><Relationship Id="rId58" Type="http://schemas.openxmlformats.org/officeDocument/2006/relationships/hyperlink" Target="https://members.wto.org/crnattachments/2023/SPS/EEC/23_11266_00_e.pdf" TargetMode="External"/><Relationship Id="rId74" Type="http://schemas.openxmlformats.org/officeDocument/2006/relationships/hyperlink" Target="https://members.wto.org/crnattachments/2023/SPS/KOR/23_11307_00_x.pdf" TargetMode="External"/><Relationship Id="rId79" Type="http://schemas.openxmlformats.org/officeDocument/2006/relationships/hyperlink" Target="https://members.wto.org/crnattachments/2023/SPS/NZL/23_11109_00_e.pdf" TargetMode="External"/><Relationship Id="rId102" Type="http://schemas.openxmlformats.org/officeDocument/2006/relationships/hyperlink" Target="https://members.wto.org/crnattachments/2023/SPS/UGA/23_11330_00_e.pdf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embers.wto.org/crnattachments/2023/SPS/EEC/23_11316_00_e.pdf" TargetMode="External"/><Relationship Id="rId82" Type="http://schemas.openxmlformats.org/officeDocument/2006/relationships/hyperlink" Target="https://members.wto.org/crnattachments/2023/SPS/NZL/23_11376_00_e.pdf" TargetMode="External"/><Relationship Id="rId90" Type="http://schemas.openxmlformats.org/officeDocument/2006/relationships/hyperlink" Target="https://members.wto.org/crnattachments/2023/SPS/PER/23_11260_00_s.pdf" TargetMode="External"/><Relationship Id="rId95" Type="http://schemas.openxmlformats.org/officeDocument/2006/relationships/hyperlink" Target="https://members.wto.org/crnattachments/2023/SPS/SAU/23_11148_00_x.pdf" TargetMode="External"/><Relationship Id="rId19" Type="http://schemas.openxmlformats.org/officeDocument/2006/relationships/hyperlink" Target="https://members.wto.org/crnattachments/2023/SPS/BRA/23_11305_00_e.pdf" TargetMode="External"/><Relationship Id="rId14" Type="http://schemas.openxmlformats.org/officeDocument/2006/relationships/hyperlink" Target="https://members.wto.org/crnattachments/2023/SPS/TZA/23_10509_00_e.pdf" TargetMode="External"/><Relationship Id="rId22" Type="http://schemas.openxmlformats.org/officeDocument/2006/relationships/hyperlink" Target="http://antigo.anvisa.gov.br/documents/10181/6622990/CONSULTA+PUBLICA+N+1176+GGTOX.pdf/7eb67257-93a9-4217-bcb4-fecd38e1a4d1" TargetMode="External"/><Relationship Id="rId27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30" Type="http://schemas.openxmlformats.org/officeDocument/2006/relationships/hyperlink" Target="https://www.canada.ca/en/health-canada/services/consumer-product-safety/pesticides-pest-management/public/consultations/proposed-maximum-residue-limit/2023/saflufenacil/document.html" TargetMode="External"/><Relationship Id="rId35" Type="http://schemas.openxmlformats.org/officeDocument/2006/relationships/hyperlink" Target="https://members.wto.org/crnattachments/2023/SPS/PER/23_11151_00_s.pdf" TargetMode="External"/><Relationship Id="rId43" Type="http://schemas.openxmlformats.org/officeDocument/2006/relationships/hyperlink" Target="https://members.wto.org/crnattachments/2023/SPS/EEC/23_11097_00_e.pdf" TargetMode="External"/><Relationship Id="rId48" Type="http://schemas.openxmlformats.org/officeDocument/2006/relationships/hyperlink" Target="https://members.wto.org/crnattachments/2023/SPS/EEC/23_11167_00_e.pdf" TargetMode="External"/><Relationship Id="rId56" Type="http://schemas.openxmlformats.org/officeDocument/2006/relationships/hyperlink" Target="https://members.wto.org/crnattachments/2023/SPS/EEC/23_11264_00_e.pdf" TargetMode="External"/><Relationship Id="rId64" Type="http://schemas.openxmlformats.org/officeDocument/2006/relationships/hyperlink" Target="https://members.wto.org/crnattachments/2023/SPS/IND/23_11393_00_e.pdf" TargetMode="External"/><Relationship Id="rId69" Type="http://schemas.openxmlformats.org/officeDocument/2006/relationships/hyperlink" Target="https://members.wto.org/crnattachments/2023/SPS/JPN/23_11174_00_e.pdf" TargetMode="External"/><Relationship Id="rId77" Type="http://schemas.openxmlformats.org/officeDocument/2006/relationships/hyperlink" Target="https://members.wto.org/crnattachments/2023/SPS/NZL/23_11107_00_e.pdf" TargetMode="External"/><Relationship Id="rId100" Type="http://schemas.openxmlformats.org/officeDocument/2006/relationships/hyperlink" Target="https://members.wto.org/crnattachments/2023/SPS/TPKM/23_11247_01_e.pdf" TargetMode="External"/><Relationship Id="rId105" Type="http://schemas.openxmlformats.org/officeDocument/2006/relationships/hyperlink" Target="https://members.wto.org/crnattachments/2023/SPS/UGA/23_11366_00_e.pdf" TargetMode="External"/><Relationship Id="rId113" Type="http://schemas.openxmlformats.org/officeDocument/2006/relationships/hyperlink" Target="https://members.wto.org/crnattachments/2023/SPS/URY/23_11114_00_s.pdf" TargetMode="External"/><Relationship Id="rId118" Type="http://schemas.openxmlformats.org/officeDocument/2006/relationships/hyperlink" Target="https://members.wto.org/crnattachments/2023/SPS/ZAF/23_11041_00_e.pdf" TargetMode="External"/><Relationship Id="rId8" Type="http://schemas.openxmlformats.org/officeDocument/2006/relationships/hyperlink" Target="https://members.wto.org/crnattachments/2023/SPS/ARG/23_11059_00_s.pdf" TargetMode="External"/><Relationship Id="rId51" Type="http://schemas.openxmlformats.org/officeDocument/2006/relationships/hyperlink" Target="https://members.wto.org/crnattachments/2023/SPS/EEC/23_11177_00_e.pdf" TargetMode="External"/><Relationship Id="rId72" Type="http://schemas.openxmlformats.org/officeDocument/2006/relationships/hyperlink" Target="https://members.wto.org/crnattachments/2023/SPS/KOR/23_11155_00_x.pdf" TargetMode="External"/><Relationship Id="rId80" Type="http://schemas.openxmlformats.org/officeDocument/2006/relationships/hyperlink" Target="https://members.wto.org/crnattachments/2023/SPS/NZL/23_11110_00_e.pdf" TargetMode="External"/><Relationship Id="rId85" Type="http://schemas.openxmlformats.org/officeDocument/2006/relationships/hyperlink" Target="https://members.wto.org/crnattachments/2023/S" TargetMode="External"/><Relationship Id="rId93" Type="http://schemas.openxmlformats.org/officeDocument/2006/relationships/hyperlink" Target="https://members.wto.org/crnattachments/2023/SPS/RUS/23_11256_00_x.pdf" TargetMode="External"/><Relationship Id="rId98" Type="http://schemas.openxmlformats.org/officeDocument/2006/relationships/hyperlink" Target="https://members.wto.org/crnattachments/2023/SPS/THA/23_11150_00_x.pdf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agriculture.gov.au/biosecurity/risk-analysis/plant/brown-marmorated-stink-bug" TargetMode="External"/><Relationship Id="rId17" Type="http://schemas.openxmlformats.org/officeDocument/2006/relationships/hyperlink" Target="https://members.wto.org/crnattachments/2023/SPS/TZA/23_10857_00_e.pdf" TargetMode="External"/><Relationship Id="rId25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33" Type="http://schemas.openxmlformats.org/officeDocument/2006/relationships/hyperlink" Target="https://members.wto.org/crnattachments/2023/SPS/CHL/23_11328_00_s.pdf" TargetMode="External"/><Relationship Id="rId38" Type="http://schemas.openxmlformats.org/officeDocument/2006/relationships/hyperlink" Target="https://members.wto.org/crnattachments/2023/SPS/CHL/23_10842_00_s.pdf" TargetMode="External"/><Relationship Id="rId46" Type="http://schemas.openxmlformats.org/officeDocument/2006/relationships/hyperlink" Target="https://members.wto.org/crnattachments/2023/SPS/EEC/23_11139_00_e.pdf" TargetMode="External"/><Relationship Id="rId59" Type="http://schemas.openxmlformats.org/officeDocument/2006/relationships/hyperlink" Target="https://members.wto.org/crnattachments/2023/SPS/EEC/23_11304_00_e.pdf" TargetMode="External"/><Relationship Id="rId67" Type="http://schemas.openxmlformats.org/officeDocument/2006/relationships/hyperlink" Target="https://members.wto.org/crnattachments/2023/SPS/JPN/23_11171_00_e.pdf" TargetMode="External"/><Relationship Id="rId103" Type="http://schemas.openxmlformats.org/officeDocument/2006/relationships/hyperlink" Target="https://members.wto.org/crnattachments/2023/SPS/UGA/23_11356_00_e.pdf" TargetMode="External"/><Relationship Id="rId108" Type="http://schemas.openxmlformats.org/officeDocument/2006/relationships/hyperlink" Target="https://members.wto.org/crnattachments/2023/SPS/UKR/23_11215_01_x.pdf" TargetMode="External"/><Relationship Id="rId116" Type="http://schemas.openxmlformats.org/officeDocument/2006/relationships/hyperlink" Target="https://www.govinfo.gov/content/pkg/FR-2023-06-15/html/2023-12936.htm" TargetMode="External"/><Relationship Id="rId20" Type="http://schemas.openxmlformats.org/officeDocument/2006/relationships/hyperlink" Target="https://members.wto.org/crnattachments/2023/SPS/BRA/23_11370_01_x.pdf" TargetMode="External"/><Relationship Id="rId41" Type="http://schemas.openxmlformats.org/officeDocument/2006/relationships/hyperlink" Target="https://members.wto.org/crnattachments/2023/SPS/ESP/23_10754_00_e.pdf" TargetMode="External"/><Relationship Id="rId54" Type="http://schemas.openxmlformats.org/officeDocument/2006/relationships/hyperlink" Target="https://members.wto.org/crnattachments/2023/SPS/EEC/23_11185_00_e.pdf" TargetMode="External"/><Relationship Id="rId62" Type="http://schemas.openxmlformats.org/officeDocument/2006/relationships/hyperlink" Target="https://sde.gob.hn/wp-content/uploads/2023/07/RTCA-Yogur-vf-CPI.pdf" TargetMode="External"/><Relationship Id="rId70" Type="http://schemas.openxmlformats.org/officeDocument/2006/relationships/hyperlink" Target="https://members.wto.org/crnattachments/2023/SPS/KEN/23_11125_00_e.pdf" TargetMode="External"/><Relationship Id="rId75" Type="http://schemas.openxmlformats.org/officeDocument/2006/relationships/hyperlink" Target="https://members.wto.org/crnattachments/2023/SPS/NIC/23_10602_00_s.pdf" TargetMode="External"/><Relationship Id="rId83" Type="http://schemas.openxmlformats.org/officeDocument/2006/relationships/hyperlink" Target="https://members.wto.org/crnattachments/2023/SPS/NZL/23_11376_01_e.pdf" TargetMode="External"/><Relationship Id="rId88" Type="http://schemas.openxmlformats.org/officeDocument/2006/relationships/hyperlink" Target="https://members.wto.org/crnattachments/2023/SPS/PER/23_11152_00_s.pdf" TargetMode="External"/><Relationship Id="rId91" Type="http://schemas.openxmlformats.org/officeDocument/2006/relationships/hyperlink" Target="https://members.wto.org/crnattachments/2023/SPS/PER/23_11261_00_s.pdf" TargetMode="External"/><Relationship Id="rId96" Type="http://schemas.openxmlformats.org/officeDocument/2006/relationships/hyperlink" Target="https://members.wto.org/crnattachments/2023/SPS/SLV/23_10991_00_s.pdf" TargetMode="External"/><Relationship Id="rId111" Type="http://schemas.openxmlformats.org/officeDocument/2006/relationships/hyperlink" Target="https://members.wto.org/crnattachments/2023/SPS/URY/23_11113_00_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mbers.wto.org/crnattachments/2023/SPS/TZA/23_10847_00_e.pdf" TargetMode="External"/><Relationship Id="rId23" Type="http://schemas.openxmlformats.org/officeDocument/2006/relationships/hyperlink" Target="http://antigo.anvisa.gov.br/documents/10181/6622990/CONSULTA+PUBLICA+N+1177+GGTOX.pdf/dcd49df8-b495-4284-8776-1e98d6531c26" TargetMode="External"/><Relationship Id="rId28" Type="http://schemas.openxmlformats.org/officeDocument/2006/relationships/hyperlink" Target="https://can01.safelinks.protection.outlook.com/?url=https%3A%2F%2Fwww.canada.ca%2Fen%2Fhealth-canada%2Fprograms%2Fconsultation-proposal-maximum-residue-limits-veterinary-drugs-foods-mrl-2023-1.html&amp;data=05%7C01%7Cfannie.stgelais%40hc-sc.gc.ca%7C82e87e912e" TargetMode="External"/><Relationship Id="rId36" Type="http://schemas.openxmlformats.org/officeDocument/2006/relationships/hyperlink" Target="https://members.wto.org/crnattachments/2023/SPS/CHL/23_11233_00_s.pdf" TargetMode="External"/><Relationship Id="rId49" Type="http://schemas.openxmlformats.org/officeDocument/2006/relationships/hyperlink" Target="https://members.wto.org/crnattachments/2023/SPS/EEC/23_11175_00_e.pdf" TargetMode="External"/><Relationship Id="rId57" Type="http://schemas.openxmlformats.org/officeDocument/2006/relationships/hyperlink" Target="https://members.wto.org/crnattachments/2023/SPS/EEC/23_11265_00_e.pdf" TargetMode="External"/><Relationship Id="rId106" Type="http://schemas.openxmlformats.org/officeDocument/2006/relationships/hyperlink" Target="https://members.wto.org/crnattachments/2023/SPS/UKR/23_11285_00_x.pdf" TargetMode="External"/><Relationship Id="rId114" Type="http://schemas.openxmlformats.org/officeDocument/2006/relationships/hyperlink" Target="https://members.wto.org/crnattachments/2023/SPS/URY/23_11114_01_s.pdf" TargetMode="External"/><Relationship Id="rId119" Type="http://schemas.openxmlformats.org/officeDocument/2006/relationships/image" Target="media/image1.png"/><Relationship Id="rId10" Type="http://schemas.openxmlformats.org/officeDocument/2006/relationships/hyperlink" Target="https://members.wto.org/crnattachments/2023/SPS/ARG/23_11061_00_s.pdf" TargetMode="External"/><Relationship Id="rId31" Type="http://schemas.openxmlformats.org/officeDocument/2006/relationships/hyperlink" Target="https://www.canada.ca/en/health-canada/services/consumer-product-safety/pesticides-pest-management/public/consultations/proposed-maximum-residue-limit/2023/rimsulfuron/document.htm" TargetMode="External"/><Relationship Id="rId44" Type="http://schemas.openxmlformats.org/officeDocument/2006/relationships/hyperlink" Target="https://members.wto.org/crnattachments/2023/SPS/EEC/23_11097_01_e.pdff" TargetMode="External"/><Relationship Id="rId52" Type="http://schemas.openxmlformats.org/officeDocument/2006/relationships/hyperlink" Target="https://members.wto.org/crnattachments/2023/SPS/EEC/23_11178_00_e.pdf" TargetMode="External"/><Relationship Id="rId60" Type="http://schemas.openxmlformats.org/officeDocument/2006/relationships/hyperlink" Target="https://members.wto.org/crnattachments/2023/SPS/EEC/23_11315_00_e.pdf" TargetMode="External"/><Relationship Id="rId65" Type="http://schemas.openxmlformats.org/officeDocument/2006/relationships/hyperlink" Target="https://members.wto.org/crnattachments/2023/SPS/IND/23_11394_00_e.pdf" TargetMode="External"/><Relationship Id="rId73" Type="http://schemas.openxmlformats.org/officeDocument/2006/relationships/hyperlink" Target="https://members.wto.org/crnattachments/2023/SPS/KOR/23_11156_00_x.pdf" TargetMode="External"/><Relationship Id="rId78" Type="http://schemas.openxmlformats.org/officeDocument/2006/relationships/hyperlink" Target="https://members.wto.org/crnattachments/2023/SPS/NZL/23_11108_00_e.pdf" TargetMode="External"/><Relationship Id="rId81" Type="http://schemas.openxmlformats.org/officeDocument/2006/relationships/hyperlink" Target="https://members.wto.org/crnattachments/2023/SPS/NZL/23_11111_00_e.pdf" TargetMode="External"/><Relationship Id="rId86" Type="http://schemas.openxmlformats.org/officeDocument/2006/relationships/hyperlink" Target="https://members.wto.org/crnattachments/2023/SPS/PER/23_11151_00_s.pdf" TargetMode="External"/><Relationship Id="rId94" Type="http://schemas.openxmlformats.org/officeDocument/2006/relationships/hyperlink" Target="https://members.wto.org/crnattachments/2023/SPS/SAU/23_11372_00_x.pdf" TargetMode="External"/><Relationship Id="rId99" Type="http://schemas.openxmlformats.org/officeDocument/2006/relationships/hyperlink" Target="https://members.wto.org/crnattachments/2023/SPS/TPKM/23_11306_00_e.pdf" TargetMode="External"/><Relationship Id="rId101" Type="http://schemas.openxmlformats.org/officeDocument/2006/relationships/hyperlink" Target="https://members.wto.org/crnattachments/2023/SPS/UGA/23_11329_00_e.pdf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ARG/23_11060_00_s.pdf" TargetMode="External"/><Relationship Id="rId13" Type="http://schemas.openxmlformats.org/officeDocument/2006/relationships/hyperlink" Target="https://members.wto.org/crnattachments/2023/SPS/TZA/23_10504_00_e.pdf" TargetMode="External"/><Relationship Id="rId18" Type="http://schemas.openxmlformats.org/officeDocument/2006/relationships/hyperlink" Target="https://members.wto.org/crnattachments/2023/SPS/TZA/23_10862_00_e.pdf" TargetMode="External"/><Relationship Id="rId39" Type="http://schemas.openxmlformats.org/officeDocument/2006/relationships/hyperlink" Target="https://members.wto.org/crnattachments/2023/SPS/COL/23_11063_00_s.pdf" TargetMode="External"/><Relationship Id="rId109" Type="http://schemas.openxmlformats.org/officeDocument/2006/relationships/hyperlink" Target="https://members.wto.org/crnattachments/2023/SPS/UKR/23_11215_02_x.pdf" TargetMode="External"/><Relationship Id="rId34" Type="http://schemas.openxmlformats.org/officeDocument/2006/relationships/hyperlink" Target="https://members.wto.org/crnattachments/2023/SPS/CHL/23_11064_00_s.pdf" TargetMode="External"/><Relationship Id="rId50" Type="http://schemas.openxmlformats.org/officeDocument/2006/relationships/hyperlink" Target="https://members.wto.org/crnattachments/2023/SPS/EEC/23_11176_00_e.pdf" TargetMode="External"/><Relationship Id="rId55" Type="http://schemas.openxmlformats.org/officeDocument/2006/relationships/hyperlink" Target="https://members.wto.org/crnattachments/2023/SPS/EEC/23_11263_00_e.pdf" TargetMode="External"/><Relationship Id="rId76" Type="http://schemas.openxmlformats.org/officeDocument/2006/relationships/hyperlink" Target="https://members.wto.org/crnattachments/2023/SPS/NIC/23_10977_00_s.pdf" TargetMode="External"/><Relationship Id="rId97" Type="http://schemas.openxmlformats.org/officeDocument/2006/relationships/hyperlink" Target="https://members.wto.org/crnattachments/2023/SPS/THA/23_11149_00_x.pdf" TargetMode="External"/><Relationship Id="rId104" Type="http://schemas.openxmlformats.org/officeDocument/2006/relationships/hyperlink" Target="https://members.wto.org/crnattachments/2023/SPS/UGA/23_11364_00_e.pdf" TargetMode="External"/><Relationship Id="rId120" Type="http://schemas.openxmlformats.org/officeDocument/2006/relationships/hyperlink" Target="http://docsonline.wto.or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mbers.wto.org/crnattachments/2023/SPS/KGZ/23_10757_00_x.pdf" TargetMode="External"/><Relationship Id="rId92" Type="http://schemas.openxmlformats.org/officeDocument/2006/relationships/hyperlink" Target="https://members.wto.org/crnattachments/2023/SPS/RUS/23_11255_00_x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nada.ca/en/health-canada/services/consumer-product-safety/pesticides-pest-management/public/consultations/proposed-maximum-residue-limit/2023/bromoxynil/document.html" TargetMode="External"/><Relationship Id="rId24" Type="http://schemas.openxmlformats.org/officeDocument/2006/relationships/hyperlink" Target="http://antigo.anvisa.gov.br/documents/10181/6624141/CONSULTA+PUBLICA+N+1178+GHCOS.pdf/83787e4b-a690-4b8e-a194-0421da16932d" TargetMode="External"/><Relationship Id="rId40" Type="http://schemas.openxmlformats.org/officeDocument/2006/relationships/hyperlink" Target="https://members.wto.org/crnattachments/2023/SPS/CRI/23_11058_00_s.pdf" TargetMode="External"/><Relationship Id="rId45" Type="http://schemas.openxmlformats.org/officeDocument/2006/relationships/hyperlink" Target="https://members.wto.org/crnattachments/2023/SPS/EEC/23_11138_00_e.pdf" TargetMode="External"/><Relationship Id="rId66" Type="http://schemas.openxmlformats.org/officeDocument/2006/relationships/hyperlink" Target="https://members.wto.org/crnattachments/2023/SPS/JPN/23_11170_00_e.pdf" TargetMode="External"/><Relationship Id="rId87" Type="http://schemas.openxmlformats.org/officeDocument/2006/relationships/hyperlink" Target="https://members.wto.org/crnattachments/2023/SPS/PER/23_11152_00_s.pdf" TargetMode="External"/><Relationship Id="rId110" Type="http://schemas.openxmlformats.org/officeDocument/2006/relationships/hyperlink" Target="https://minagro.gov.ua/npa/pro-zatverdzhennya-vimog-do-deyakih-vidiv-chastkovo-abo-povnistyu-znevodnenogo-konservovanogo-moloka-priznachenogo-dlya-spozhivannya-lyudinoyu" TargetMode="External"/><Relationship Id="rId115" Type="http://schemas.openxmlformats.org/officeDocument/2006/relationships/hyperlink" Target="https://www.regulations.gov/document/FSIS-2022-0013-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1BAD-970B-4658-8A3F-5C7E3516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43</Pages>
  <Words>11336</Words>
  <Characters>64616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2</cp:revision>
  <cp:lastPrinted>2023-08-22T08:26:00Z</cp:lastPrinted>
  <dcterms:created xsi:type="dcterms:W3CDTF">2023-08-22T07:10:00Z</dcterms:created>
  <dcterms:modified xsi:type="dcterms:W3CDTF">2023-08-22T09:41:00Z</dcterms:modified>
</cp:coreProperties>
</file>